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77105892"/>
        <w:docPartObj>
          <w:docPartGallery w:val="Cover Pages"/>
          <w:docPartUnique/>
        </w:docPartObj>
      </w:sdtPr>
      <w:sdtEndPr/>
      <w:sdtContent>
        <w:p w14:paraId="55E81202" w14:textId="3210BF1C" w:rsidR="0024743A" w:rsidRPr="00E16318" w:rsidRDefault="00F67F53" w:rsidP="002270F3">
          <w:pPr>
            <w:ind w:right="-994"/>
            <w:jc w:val="right"/>
          </w:pPr>
          <w:r w:rsidRPr="00E1631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02B1C79" wp14:editId="28488B31">
                    <wp:simplePos x="0" y="0"/>
                    <wp:positionH relativeFrom="page">
                      <wp:posOffset>487680</wp:posOffset>
                    </wp:positionH>
                    <wp:positionV relativeFrom="page">
                      <wp:posOffset>767080</wp:posOffset>
                    </wp:positionV>
                    <wp:extent cx="6858000" cy="9123528"/>
                    <wp:effectExtent l="0" t="0" r="0" b="0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23528"/>
                              <a:chOff x="0" y="0"/>
                              <a:chExt cx="6858000" cy="9123528"/>
                            </a:xfrm>
                          </wpg:grpSpPr>
                          <wps:wsp>
                            <wps:cNvPr id="194" name="Retâ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tângulo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Cambria" w:hAnsi="Cambria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57177E9" w14:textId="02E9ED57" w:rsidR="002270F3" w:rsidRPr="002270F3" w:rsidRDefault="002270F3">
                                      <w:pPr>
                                        <w:pStyle w:val="SemEspaamento"/>
                                        <w:spacing w:before="120"/>
                                        <w:jc w:val="center"/>
                                        <w:rPr>
                                          <w:rFonts w:ascii="Cambria" w:hAnsi="Cambria"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2270F3">
                                        <w:rPr>
                                          <w:rFonts w:ascii="Cambria" w:hAnsi="Cambria"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>Egas Moniz – Cooperativa de Ensino Superior, CRL</w:t>
                                      </w:r>
                                    </w:p>
                                  </w:sdtContent>
                                </w:sdt>
                                <w:p w14:paraId="2D11F957" w14:textId="01544206" w:rsidR="002270F3" w:rsidRPr="002270F3" w:rsidRDefault="0094609F">
                                  <w:pPr>
                                    <w:pStyle w:val="SemEspaamento"/>
                                    <w:spacing w:before="120"/>
                                    <w:jc w:val="center"/>
                                    <w:rPr>
                                      <w:rFonts w:ascii="Cambria" w:hAnsi="Cambria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cap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alias w:val="Empresa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2270F3" w:rsidRPr="002270F3">
                                        <w:rPr>
                                          <w:rFonts w:ascii="Cambria" w:hAnsi="Cambria"/>
                                          <w:cap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campus universitário, quinta da granja</w:t>
                                      </w:r>
                                      <w:r w:rsidR="00491222">
                                        <w:rPr>
                                          <w:rFonts w:ascii="Cambria" w:hAnsi="Cambria"/>
                                          <w:cap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,</w:t>
                                      </w:r>
                                    </w:sdtContent>
                                  </w:sdt>
                                  <w:r w:rsidR="002270F3" w:rsidRPr="002270F3">
                                    <w:rPr>
                                      <w:rFonts w:ascii="Cambria" w:hAnsi="Cambria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alias w:val="Endereço"/>
                                      <w:tag w:val=""/>
                                      <w:id w:val="-253358678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270F3" w:rsidRPr="002270F3">
                                        <w:rPr>
                                          <w:rFonts w:ascii="Cambria" w:hAnsi="Cambria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MONTE DA CAPARICA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aixa de Texto 196"/>
                            <wps:cNvSpPr txBox="1"/>
                            <wps:spPr>
                              <a:xfrm>
                                <a:off x="182880" y="1556484"/>
                                <a:ext cx="6482715" cy="18267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Cambria" w:eastAsiaTheme="majorEastAsia" w:hAnsi="Cambria" w:cstheme="majorBidi"/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98AC633" w14:textId="58910B8B" w:rsidR="002270F3" w:rsidRPr="002270F3" w:rsidRDefault="002270F3">
                                      <w:pPr>
                                        <w:pStyle w:val="SemEspaamento"/>
                                        <w:jc w:val="center"/>
                                        <w:rPr>
                                          <w:rFonts w:ascii="Cambria" w:eastAsiaTheme="majorEastAsia" w:hAnsi="Cambria" w:cstheme="majorBidi"/>
                                          <w:b/>
                                          <w:bCs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2270F3">
                                        <w:rPr>
                                          <w:rFonts w:ascii="Cambria" w:eastAsiaTheme="majorEastAsia" w:hAnsi="Cambria" w:cstheme="majorBidi"/>
                                          <w:b/>
                                          <w:bCs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>Plano de Prevenção de risco DE CORRUPÇÃO E INFRAÇÕES CONEXAS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02B1C79" id="Grupo 193" o:spid="_x0000_s1026" style="position:absolute;left:0;text-align:left;margin-left:38.4pt;margin-top:60.4pt;width:540pt;height:718.4pt;z-index:-251657216;mso-height-percent:909;mso-position-horizontal-relative:page;mso-position-vertical-relative:page;mso-height-percent:909" coordsize="68580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">
                    <v:rect id="Retâ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tângulo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rFonts w:ascii="Cambria" w:hAnsi="Cambria"/>
                                <w:color w:val="FFFFFF" w:themeColor="background1"/>
                                <w:sz w:val="40"/>
                                <w:szCs w:val="40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457177E9" w14:textId="02E9ED57" w:rsidR="002270F3" w:rsidRPr="002270F3" w:rsidRDefault="002270F3">
                                <w:pPr>
                                  <w:pStyle w:val="SemEspaamento"/>
                                  <w:spacing w:before="120"/>
                                  <w:jc w:val="center"/>
                                  <w:rPr>
                                    <w:rFonts w:ascii="Cambria" w:hAnsi="Cambria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2270F3">
                                  <w:rPr>
                                    <w:rFonts w:ascii="Cambria" w:hAnsi="Cambria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Egas Moniz – Cooperativa de Ensino Superior, CRL</w:t>
                                </w:r>
                              </w:p>
                            </w:sdtContent>
                          </w:sdt>
                          <w:p w14:paraId="2D11F957" w14:textId="01544206" w:rsidR="002270F3" w:rsidRPr="002270F3" w:rsidRDefault="0094609F">
                            <w:pPr>
                              <w:pStyle w:val="SemEspaamento"/>
                              <w:spacing w:before="120"/>
                              <w:jc w:val="center"/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alias w:val="Empresa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2270F3" w:rsidRPr="002270F3">
                                  <w:rPr>
                                    <w:rFonts w:ascii="Cambria" w:hAnsi="Cambria"/>
                                    <w: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campus universitário, quinta da granja</w:t>
                                </w:r>
                                <w:r w:rsidR="00491222">
                                  <w:rPr>
                                    <w:rFonts w:ascii="Cambria" w:hAnsi="Cambria"/>
                                    <w: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</w:t>
                                </w:r>
                              </w:sdtContent>
                            </w:sdt>
                            <w:r w:rsidR="002270F3" w:rsidRPr="002270F3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>  </w:t>
                            </w:r>
                            <w:sdt>
                              <w:sdtPr>
                                <w:rPr>
                                  <w:rFonts w:ascii="Cambria" w:hAnsi="Cambria"/>
                                  <w:color w:val="FFFFFF" w:themeColor="background1"/>
                                  <w:sz w:val="24"/>
                                  <w:szCs w:val="24"/>
                                </w:rPr>
                                <w:alias w:val="Endereço"/>
                                <w:tag w:val=""/>
                                <w:id w:val="-253358678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270F3" w:rsidRPr="002270F3">
                                  <w:rPr>
                                    <w:rFonts w:ascii="Cambria" w:hAnsi="Cambr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MONTE DA CAPARICA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96" o:spid="_x0000_s1029" type="#_x0000_t202" style="position:absolute;left:1828;top:15564;width:64827;height:18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Cambria" w:eastAsiaTheme="majorEastAsia" w:hAnsi="Cambria" w:cstheme="majorBidi"/>
                                <w:b/>
                                <w:bCs/>
                                <w:caps/>
                                <w:color w:val="4472C4" w:themeColor="accent1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98AC633" w14:textId="58910B8B" w:rsidR="002270F3" w:rsidRPr="002270F3" w:rsidRDefault="002270F3">
                                <w:pPr>
                                  <w:pStyle w:val="SemEspaamento"/>
                                  <w:jc w:val="center"/>
                                  <w:rPr>
                                    <w:rFonts w:ascii="Cambria" w:eastAsiaTheme="majorEastAsia" w:hAnsi="Cambria" w:cstheme="majorBidi"/>
                                    <w:b/>
                                    <w:bCs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 w:rsidRPr="002270F3">
                                  <w:rPr>
                                    <w:rFonts w:ascii="Cambria" w:eastAsiaTheme="majorEastAsia" w:hAnsi="Cambria" w:cstheme="majorBidi"/>
                                    <w:b/>
                                    <w:bCs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Plano de Prevenção de risco DE CORRUPÇÃO E INFRAÇÕES CONEXAS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1B692131" w14:textId="77777777" w:rsidR="0024743A" w:rsidRPr="00E16318" w:rsidRDefault="0024743A" w:rsidP="002270F3">
          <w:pPr>
            <w:ind w:right="-994"/>
            <w:jc w:val="right"/>
          </w:pPr>
        </w:p>
        <w:p w14:paraId="2F61C104" w14:textId="77777777" w:rsidR="0024743A" w:rsidRPr="00E16318" w:rsidRDefault="0024743A" w:rsidP="002270F3">
          <w:pPr>
            <w:ind w:right="-994"/>
            <w:jc w:val="right"/>
          </w:pPr>
        </w:p>
        <w:p w14:paraId="4895C998" w14:textId="77777777" w:rsidR="0024743A" w:rsidRPr="00E16318" w:rsidRDefault="0024743A" w:rsidP="002270F3">
          <w:pPr>
            <w:ind w:right="-994"/>
            <w:jc w:val="right"/>
          </w:pPr>
        </w:p>
        <w:p w14:paraId="4D6A4227" w14:textId="77777777" w:rsidR="0024743A" w:rsidRPr="00E16318" w:rsidRDefault="0024743A" w:rsidP="002270F3">
          <w:pPr>
            <w:ind w:right="-994"/>
            <w:jc w:val="right"/>
          </w:pPr>
        </w:p>
        <w:p w14:paraId="2FFE5F50" w14:textId="77777777" w:rsidR="0024743A" w:rsidRPr="00E16318" w:rsidRDefault="0024743A" w:rsidP="002270F3">
          <w:pPr>
            <w:ind w:right="-994"/>
            <w:jc w:val="right"/>
          </w:pPr>
        </w:p>
        <w:p w14:paraId="7F3C4B6F" w14:textId="77777777" w:rsidR="0024743A" w:rsidRPr="00E16318" w:rsidRDefault="0024743A" w:rsidP="002270F3">
          <w:pPr>
            <w:ind w:right="-994"/>
            <w:jc w:val="right"/>
          </w:pPr>
        </w:p>
        <w:p w14:paraId="36C9CAB2" w14:textId="77777777" w:rsidR="0024743A" w:rsidRPr="00E16318" w:rsidRDefault="0024743A" w:rsidP="002270F3">
          <w:pPr>
            <w:ind w:right="-994"/>
            <w:jc w:val="right"/>
          </w:pPr>
        </w:p>
        <w:p w14:paraId="07623789" w14:textId="77777777" w:rsidR="0024743A" w:rsidRPr="00E16318" w:rsidRDefault="0024743A" w:rsidP="002270F3">
          <w:pPr>
            <w:ind w:right="-994"/>
            <w:jc w:val="right"/>
          </w:pPr>
        </w:p>
        <w:p w14:paraId="3CE21DB7" w14:textId="77777777" w:rsidR="0024743A" w:rsidRPr="00E16318" w:rsidRDefault="0024743A" w:rsidP="002270F3">
          <w:pPr>
            <w:ind w:right="-994"/>
            <w:jc w:val="right"/>
          </w:pPr>
        </w:p>
        <w:p w14:paraId="50E8674A" w14:textId="77777777" w:rsidR="0024743A" w:rsidRPr="00E16318" w:rsidRDefault="0024743A" w:rsidP="002270F3">
          <w:pPr>
            <w:ind w:right="-994"/>
            <w:jc w:val="right"/>
          </w:pPr>
        </w:p>
        <w:p w14:paraId="77853144" w14:textId="77777777" w:rsidR="0024743A" w:rsidRPr="00E16318" w:rsidRDefault="0024743A" w:rsidP="002270F3">
          <w:pPr>
            <w:ind w:right="-994"/>
            <w:jc w:val="right"/>
          </w:pPr>
        </w:p>
        <w:p w14:paraId="7E815C1E" w14:textId="77777777" w:rsidR="00F67F53" w:rsidRPr="00F67F53" w:rsidRDefault="00F67F53" w:rsidP="00F67F53">
          <w:pPr>
            <w:spacing w:after="0"/>
            <w:ind w:right="-992"/>
            <w:jc w:val="center"/>
            <w:rPr>
              <w:b/>
              <w:bCs/>
              <w:color w:val="0070C0"/>
              <w:sz w:val="12"/>
              <w:szCs w:val="12"/>
            </w:rPr>
          </w:pPr>
        </w:p>
        <w:p w14:paraId="20F7EDF6" w14:textId="1944C68A" w:rsidR="0024743A" w:rsidRPr="00F67F53" w:rsidRDefault="00F67F53" w:rsidP="00F67F53">
          <w:pPr>
            <w:spacing w:after="0"/>
            <w:ind w:right="-992"/>
            <w:jc w:val="center"/>
            <w:rPr>
              <w:b/>
              <w:bCs/>
              <w:color w:val="0070C0"/>
              <w:sz w:val="48"/>
              <w:szCs w:val="48"/>
            </w:rPr>
          </w:pPr>
          <w:r w:rsidRPr="00F67F53">
            <w:rPr>
              <w:b/>
              <w:bCs/>
              <w:color w:val="0070C0"/>
              <w:sz w:val="48"/>
              <w:szCs w:val="48"/>
            </w:rPr>
            <w:t>Relatório de Avaliação Intercalar</w:t>
          </w:r>
        </w:p>
        <w:p w14:paraId="3133011F" w14:textId="1F5BC168" w:rsidR="00F67F53" w:rsidRPr="00F67F53" w:rsidRDefault="00F67F53" w:rsidP="00F67F53">
          <w:pPr>
            <w:spacing w:after="0"/>
            <w:ind w:right="-992"/>
            <w:jc w:val="center"/>
            <w:rPr>
              <w:b/>
              <w:bCs/>
              <w:color w:val="0070C0"/>
              <w:sz w:val="48"/>
              <w:szCs w:val="48"/>
            </w:rPr>
          </w:pPr>
          <w:r w:rsidRPr="00F67F53">
            <w:rPr>
              <w:b/>
              <w:bCs/>
              <w:color w:val="0070C0"/>
              <w:sz w:val="48"/>
              <w:szCs w:val="48"/>
            </w:rPr>
            <w:t>Outubro 2023</w:t>
          </w:r>
        </w:p>
        <w:p w14:paraId="172235CA" w14:textId="77777777" w:rsidR="0024743A" w:rsidRPr="00E16318" w:rsidRDefault="0024743A" w:rsidP="002270F3">
          <w:pPr>
            <w:ind w:right="-994"/>
            <w:jc w:val="right"/>
          </w:pPr>
        </w:p>
        <w:p w14:paraId="539BBBCE" w14:textId="77777777" w:rsidR="0024743A" w:rsidRPr="00E16318" w:rsidRDefault="0024743A" w:rsidP="00F67F53">
          <w:pPr>
            <w:ind w:right="-994"/>
            <w:jc w:val="center"/>
          </w:pPr>
        </w:p>
        <w:p w14:paraId="1B348372" w14:textId="77777777" w:rsidR="0024743A" w:rsidRPr="00E16318" w:rsidRDefault="0024743A" w:rsidP="002270F3">
          <w:pPr>
            <w:ind w:right="-994"/>
            <w:jc w:val="right"/>
          </w:pPr>
        </w:p>
        <w:p w14:paraId="3E496382" w14:textId="77777777" w:rsidR="0024743A" w:rsidRPr="00E16318" w:rsidRDefault="0024743A" w:rsidP="002270F3">
          <w:pPr>
            <w:ind w:right="-994"/>
            <w:jc w:val="right"/>
          </w:pPr>
        </w:p>
        <w:p w14:paraId="36F684C5" w14:textId="77777777" w:rsidR="0024743A" w:rsidRPr="00E16318" w:rsidRDefault="0024743A" w:rsidP="002270F3">
          <w:pPr>
            <w:ind w:right="-994"/>
            <w:jc w:val="right"/>
          </w:pPr>
        </w:p>
        <w:p w14:paraId="639D10FB" w14:textId="77777777" w:rsidR="0024743A" w:rsidRPr="00E16318" w:rsidRDefault="0024743A" w:rsidP="002270F3">
          <w:pPr>
            <w:ind w:right="-994"/>
            <w:jc w:val="right"/>
          </w:pPr>
        </w:p>
        <w:p w14:paraId="1908767F" w14:textId="77777777" w:rsidR="0024743A" w:rsidRPr="00E16318" w:rsidRDefault="0024743A" w:rsidP="002270F3">
          <w:pPr>
            <w:ind w:right="-994"/>
            <w:jc w:val="right"/>
          </w:pPr>
        </w:p>
        <w:p w14:paraId="1D01C445" w14:textId="77777777" w:rsidR="0024743A" w:rsidRPr="00E16318" w:rsidRDefault="0024743A" w:rsidP="002270F3">
          <w:pPr>
            <w:ind w:right="-994"/>
            <w:jc w:val="right"/>
          </w:pPr>
        </w:p>
        <w:p w14:paraId="2EEDA257" w14:textId="77777777" w:rsidR="0024743A" w:rsidRPr="00E16318" w:rsidRDefault="0024743A" w:rsidP="002270F3">
          <w:pPr>
            <w:ind w:right="-994"/>
            <w:jc w:val="right"/>
          </w:pPr>
        </w:p>
        <w:p w14:paraId="57CBCAAC" w14:textId="6D56B2A8" w:rsidR="002270F3" w:rsidRPr="00E16318" w:rsidRDefault="002270F3" w:rsidP="002270F3">
          <w:pPr>
            <w:ind w:right="-994"/>
            <w:jc w:val="right"/>
          </w:pPr>
          <w:r w:rsidRPr="00E16318">
            <w:rPr>
              <w:noProof/>
            </w:rPr>
            <w:drawing>
              <wp:inline distT="0" distB="0" distL="0" distR="0" wp14:anchorId="0DA20026" wp14:editId="3261E1CB">
                <wp:extent cx="2316480" cy="984373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6480" cy="9843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BDFB2CC" w14:textId="528102E2" w:rsidR="009C575D" w:rsidRPr="00F67F53" w:rsidRDefault="002270F3" w:rsidP="00F67F53">
          <w:r w:rsidRPr="00E16318">
            <w:br w:type="page"/>
          </w:r>
        </w:p>
      </w:sdtContent>
    </w:sdt>
    <w:p w14:paraId="6F822BED" w14:textId="77777777" w:rsidR="00F67F53" w:rsidRPr="00F67F53" w:rsidRDefault="00F67F53" w:rsidP="00F67F53">
      <w:pPr>
        <w:pStyle w:val="Ttulo1"/>
        <w:spacing w:before="0"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0" w:name="_Toc117874381"/>
    </w:p>
    <w:p w14:paraId="5856F9CB" w14:textId="02D326C6" w:rsidR="00F67F53" w:rsidRPr="00F67F53" w:rsidRDefault="001D46F1" w:rsidP="00F67F53">
      <w:pPr>
        <w:pStyle w:val="Ttulo1"/>
        <w:spacing w:before="0"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Parte I – </w:t>
      </w:r>
      <w:r w:rsidR="00F67F53" w:rsidRPr="00F67F53">
        <w:rPr>
          <w:rFonts w:ascii="Times New Roman" w:hAnsi="Times New Roman" w:cs="Times New Roman"/>
          <w:b/>
          <w:bCs/>
          <w:color w:val="auto"/>
          <w:sz w:val="26"/>
          <w:szCs w:val="26"/>
        </w:rPr>
        <w:t>Enquadramento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1CCDA00A" w14:textId="77777777" w:rsidR="00F67F53" w:rsidRDefault="00F67F53" w:rsidP="00F67F53"/>
    <w:p w14:paraId="46605868" w14:textId="41F5D03E" w:rsidR="00F67F53" w:rsidRDefault="00F67F53" w:rsidP="00F67F5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t-PT"/>
        </w:rPr>
      </w:pPr>
      <w:r w:rsidRPr="00871C2A">
        <w:rPr>
          <w:rFonts w:ascii="Times New Roman" w:eastAsia="Times New Roman" w:hAnsi="Times New Roman" w:cs="Times New Roman"/>
          <w:sz w:val="26"/>
          <w:szCs w:val="26"/>
          <w:lang w:eastAsia="pt-PT"/>
        </w:rPr>
        <w:t xml:space="preserve">De acordo com o site da Transparência Internacional, Portugal </w:t>
      </w:r>
      <w:r>
        <w:rPr>
          <w:rFonts w:ascii="Times New Roman" w:eastAsia="Times New Roman" w:hAnsi="Times New Roman" w:cs="Times New Roman"/>
          <w:sz w:val="26"/>
          <w:szCs w:val="26"/>
          <w:lang w:eastAsia="pt-PT"/>
        </w:rPr>
        <w:t xml:space="preserve">mantém o </w:t>
      </w:r>
      <w:r w:rsidRPr="00871C2A">
        <w:rPr>
          <w:rFonts w:ascii="Times New Roman" w:eastAsia="Times New Roman" w:hAnsi="Times New Roman" w:cs="Times New Roman"/>
          <w:sz w:val="26"/>
          <w:szCs w:val="26"/>
          <w:lang w:eastAsia="pt-PT"/>
        </w:rPr>
        <w:t>lugar no Índice de Perceção da Corrupção de 202</w:t>
      </w:r>
      <w:r>
        <w:rPr>
          <w:rFonts w:ascii="Times New Roman" w:eastAsia="Times New Roman" w:hAnsi="Times New Roman" w:cs="Times New Roman"/>
          <w:sz w:val="26"/>
          <w:szCs w:val="26"/>
          <w:lang w:eastAsia="pt-PT"/>
        </w:rPr>
        <w:t>2</w:t>
      </w:r>
      <w:r w:rsidRPr="00871C2A">
        <w:rPr>
          <w:rFonts w:ascii="Times New Roman" w:eastAsia="Times New Roman" w:hAnsi="Times New Roman" w:cs="Times New Roman"/>
          <w:sz w:val="26"/>
          <w:szCs w:val="26"/>
          <w:lang w:eastAsia="pt-PT"/>
        </w:rPr>
        <w:t xml:space="preserve">, publicado pela </w:t>
      </w:r>
      <w:proofErr w:type="spellStart"/>
      <w:r w:rsidRPr="00871C2A">
        <w:rPr>
          <w:rFonts w:ascii="Times New Roman" w:eastAsia="Times New Roman" w:hAnsi="Times New Roman" w:cs="Times New Roman"/>
          <w:sz w:val="26"/>
          <w:szCs w:val="26"/>
          <w:lang w:eastAsia="pt-PT"/>
        </w:rPr>
        <w:t>Transparency</w:t>
      </w:r>
      <w:proofErr w:type="spellEnd"/>
      <w:r w:rsidRPr="00871C2A">
        <w:rPr>
          <w:rFonts w:ascii="Times New Roman" w:eastAsia="Times New Roman" w:hAnsi="Times New Roman" w:cs="Times New Roman"/>
          <w:sz w:val="26"/>
          <w:szCs w:val="26"/>
          <w:lang w:eastAsia="pt-PT"/>
        </w:rPr>
        <w:t xml:space="preserve"> </w:t>
      </w:r>
      <w:proofErr w:type="spellStart"/>
      <w:r w:rsidRPr="00871C2A">
        <w:rPr>
          <w:rFonts w:ascii="Times New Roman" w:eastAsia="Times New Roman" w:hAnsi="Times New Roman" w:cs="Times New Roman"/>
          <w:sz w:val="26"/>
          <w:szCs w:val="26"/>
          <w:lang w:eastAsia="pt-PT"/>
        </w:rPr>
        <w:t>International</w:t>
      </w:r>
      <w:proofErr w:type="spellEnd"/>
      <w:r w:rsidRPr="00871C2A">
        <w:rPr>
          <w:rFonts w:ascii="Times New Roman" w:eastAsia="Times New Roman" w:hAnsi="Times New Roman" w:cs="Times New Roman"/>
          <w:sz w:val="26"/>
          <w:szCs w:val="26"/>
          <w:lang w:eastAsia="pt-PT"/>
        </w:rPr>
        <w:t xml:space="preserve">, e ocupa a 32.ª classificação. Com 62 pontos, volta a igualar a posição registada </w:t>
      </w:r>
      <w:r>
        <w:rPr>
          <w:rFonts w:ascii="Times New Roman" w:eastAsia="Times New Roman" w:hAnsi="Times New Roman" w:cs="Times New Roman"/>
          <w:sz w:val="26"/>
          <w:szCs w:val="26"/>
          <w:lang w:eastAsia="pt-PT"/>
        </w:rPr>
        <w:t>desde 2019,</w:t>
      </w:r>
      <w:r w:rsidRPr="00871C2A">
        <w:rPr>
          <w:rFonts w:ascii="Times New Roman" w:eastAsia="Times New Roman" w:hAnsi="Times New Roman" w:cs="Times New Roman"/>
          <w:sz w:val="26"/>
          <w:szCs w:val="26"/>
          <w:lang w:eastAsia="pt-PT"/>
        </w:rPr>
        <w:t xml:space="preserve"> e continua abaixo dos valores médios da União Europeia (64 pontos) e da Europa Ocidental e da União Europeia (66 pontos).</w:t>
      </w:r>
    </w:p>
    <w:p w14:paraId="792C6751" w14:textId="77777777" w:rsidR="00F67F53" w:rsidRPr="00871C2A" w:rsidRDefault="00F67F53" w:rsidP="00F67F5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t-PT"/>
        </w:rPr>
      </w:pPr>
    </w:p>
    <w:p w14:paraId="378490F4" w14:textId="77777777" w:rsidR="00F67F53" w:rsidRDefault="00F67F53" w:rsidP="00F67F5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t-PT"/>
        </w:rPr>
      </w:pPr>
      <w:r w:rsidRPr="00871C2A">
        <w:rPr>
          <w:rFonts w:ascii="Times New Roman" w:eastAsia="Times New Roman" w:hAnsi="Times New Roman" w:cs="Times New Roman"/>
          <w:sz w:val="26"/>
          <w:szCs w:val="26"/>
          <w:lang w:eastAsia="pt-PT"/>
        </w:rPr>
        <w:t>Portugal é um dos 26 países da Europa Ocidental e União Europeia abrangidos pelo relatório em que não se registaram evoluções significativas na última década e desde 2012 que regista variações anuais mínimas. A pontuação é feita de 0 (país percecionado como muito corrupto) a 100 (país visto como muito transparente).</w:t>
      </w:r>
    </w:p>
    <w:p w14:paraId="00110B0E" w14:textId="77777777" w:rsidR="00FD17A6" w:rsidRDefault="00FD17A6" w:rsidP="00F67F5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t-PT"/>
        </w:rPr>
      </w:pPr>
    </w:p>
    <w:p w14:paraId="73B9A44C" w14:textId="77777777" w:rsidR="00F67F53" w:rsidRPr="00871C2A" w:rsidRDefault="00F67F53" w:rsidP="00F67F5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t-PT"/>
        </w:rPr>
      </w:pPr>
      <w:r w:rsidRPr="00871C2A">
        <w:rPr>
          <w:rFonts w:ascii="Times New Roman" w:eastAsia="Times New Roman" w:hAnsi="Times New Roman" w:cs="Times New Roman"/>
          <w:sz w:val="26"/>
          <w:szCs w:val="26"/>
          <w:lang w:eastAsia="pt-PT"/>
        </w:rPr>
        <w:t xml:space="preserve">É, pois, essencial contribuir para a identificação e diminuição dos riscos de corrupção que existem em todas as empresas e que a EGAS MONIZ está empenhada em combater. </w:t>
      </w:r>
    </w:p>
    <w:p w14:paraId="717C3DEB" w14:textId="77777777" w:rsidR="00F67F53" w:rsidRDefault="00F67F53" w:rsidP="00F67F53"/>
    <w:p w14:paraId="15B3EE2C" w14:textId="77777777" w:rsidR="00F67F53" w:rsidRPr="00871C2A" w:rsidRDefault="00F67F53" w:rsidP="00F67F5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71C2A">
        <w:rPr>
          <w:rFonts w:ascii="Times New Roman" w:hAnsi="Times New Roman" w:cs="Times New Roman"/>
          <w:sz w:val="26"/>
          <w:szCs w:val="26"/>
        </w:rPr>
        <w:t xml:space="preserve">São aplicáveis e são tidas em considerações as seguintes disposições legais: </w:t>
      </w:r>
    </w:p>
    <w:p w14:paraId="32C4D3F8" w14:textId="77777777" w:rsidR="00F67F53" w:rsidRPr="00FD17A6" w:rsidRDefault="00F67F53" w:rsidP="00FD17A6">
      <w:pPr>
        <w:pStyle w:val="PargrafodaLista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FD17A6">
        <w:rPr>
          <w:rFonts w:ascii="Times New Roman" w:hAnsi="Times New Roman" w:cs="Times New Roman"/>
          <w:sz w:val="26"/>
          <w:szCs w:val="26"/>
        </w:rPr>
        <w:t xml:space="preserve">Decreto-Lei 109.º-E/2021, de 9 de dezembro, que criou o mecanismo nacional anticorrupção, </w:t>
      </w:r>
    </w:p>
    <w:p w14:paraId="44049D98" w14:textId="1162A87F" w:rsidR="00F67F53" w:rsidRPr="00FD17A6" w:rsidRDefault="00F67F53" w:rsidP="00FD17A6">
      <w:pPr>
        <w:pStyle w:val="PargrafodaLista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FD17A6">
        <w:rPr>
          <w:rFonts w:ascii="Times New Roman" w:hAnsi="Times New Roman" w:cs="Times New Roman"/>
          <w:sz w:val="26"/>
          <w:szCs w:val="26"/>
        </w:rPr>
        <w:t>Decreto-Lei 400/82, de 23 de setembro, que aprova o Código Penal</w:t>
      </w:r>
      <w:r w:rsidR="00FD17A6">
        <w:rPr>
          <w:rFonts w:ascii="Times New Roman" w:hAnsi="Times New Roman" w:cs="Times New Roman"/>
          <w:sz w:val="26"/>
          <w:szCs w:val="26"/>
        </w:rPr>
        <w:t>,</w:t>
      </w:r>
    </w:p>
    <w:p w14:paraId="001EBB85" w14:textId="10E6CBA2" w:rsidR="00F67F53" w:rsidRPr="00FD17A6" w:rsidRDefault="00F67F53" w:rsidP="00FD17A6">
      <w:pPr>
        <w:pStyle w:val="PargrafodaLista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FD17A6">
        <w:rPr>
          <w:rFonts w:ascii="Times New Roman" w:hAnsi="Times New Roman" w:cs="Times New Roman"/>
          <w:sz w:val="26"/>
          <w:szCs w:val="26"/>
        </w:rPr>
        <w:t>Lei 83/2017, de 18 de agosto, que introduz medidas de combate ao branqueamento de capitais e ao financiamento ao terrorismo</w:t>
      </w:r>
      <w:r w:rsidR="00FD17A6">
        <w:rPr>
          <w:rFonts w:ascii="Times New Roman" w:hAnsi="Times New Roman" w:cs="Times New Roman"/>
          <w:sz w:val="26"/>
          <w:szCs w:val="26"/>
        </w:rPr>
        <w:t>,</w:t>
      </w:r>
    </w:p>
    <w:p w14:paraId="360C94FD" w14:textId="011EC1E0" w:rsidR="00F67F53" w:rsidRPr="00FD17A6" w:rsidRDefault="00F67F53" w:rsidP="00FD17A6">
      <w:pPr>
        <w:pStyle w:val="PargrafodaLista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FD17A6">
        <w:rPr>
          <w:rFonts w:ascii="Times New Roman" w:hAnsi="Times New Roman" w:cs="Times New Roman"/>
          <w:sz w:val="26"/>
          <w:szCs w:val="26"/>
        </w:rPr>
        <w:t>Lei 93/2021, de 20 de dezembro, que estabelece o regime geral de proteção de denunciantes de infrações</w:t>
      </w:r>
      <w:r w:rsidR="00FD17A6">
        <w:rPr>
          <w:rFonts w:ascii="Times New Roman" w:hAnsi="Times New Roman" w:cs="Times New Roman"/>
          <w:sz w:val="26"/>
          <w:szCs w:val="26"/>
        </w:rPr>
        <w:t>,</w:t>
      </w:r>
    </w:p>
    <w:p w14:paraId="1BBC862E" w14:textId="77777777" w:rsidR="00F67F53" w:rsidRPr="00FD17A6" w:rsidRDefault="00F67F53" w:rsidP="00FD17A6">
      <w:pPr>
        <w:pStyle w:val="PargrafodaLista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FD17A6">
        <w:rPr>
          <w:rFonts w:ascii="Times New Roman" w:hAnsi="Times New Roman" w:cs="Times New Roman"/>
          <w:sz w:val="26"/>
          <w:szCs w:val="26"/>
        </w:rPr>
        <w:t xml:space="preserve">Lei 36/94, de 29 de setembro, que definiu medidas de combate à corrupção e criminalidade económica e financeira, </w:t>
      </w:r>
    </w:p>
    <w:p w14:paraId="2A745387" w14:textId="77777777" w:rsidR="00F67F53" w:rsidRPr="00FD17A6" w:rsidRDefault="00F67F53" w:rsidP="00FD17A6">
      <w:pPr>
        <w:pStyle w:val="PargrafodaLista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FD17A6">
        <w:rPr>
          <w:rFonts w:ascii="Times New Roman" w:hAnsi="Times New Roman" w:cs="Times New Roman"/>
          <w:sz w:val="26"/>
          <w:szCs w:val="26"/>
        </w:rPr>
        <w:t xml:space="preserve">Lei 5/2002, de 11 de janeiro, que estabelece medidas de combate à criminalidade organizada e económico-financeira, </w:t>
      </w:r>
    </w:p>
    <w:p w14:paraId="4BB51A17" w14:textId="77777777" w:rsidR="00F67F53" w:rsidRPr="00FD17A6" w:rsidRDefault="00F67F53" w:rsidP="00FD17A6">
      <w:pPr>
        <w:pStyle w:val="PargrafodaLista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FD17A6">
        <w:rPr>
          <w:rFonts w:ascii="Times New Roman" w:hAnsi="Times New Roman" w:cs="Times New Roman"/>
          <w:sz w:val="26"/>
          <w:szCs w:val="26"/>
        </w:rPr>
        <w:t>Decreto-Lei 18/2008, de 29 de janeiro, que a prova o Código dos Contratos Públicos.</w:t>
      </w:r>
    </w:p>
    <w:p w14:paraId="7DB6B919" w14:textId="77777777" w:rsidR="00F67F53" w:rsidRPr="00FD17A6" w:rsidRDefault="00F67F53" w:rsidP="00FD17A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AE10164" w14:textId="77777777" w:rsidR="00FD17A6" w:rsidRDefault="00FD17A6" w:rsidP="00FD17A6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D17A6">
        <w:rPr>
          <w:rFonts w:ascii="Times New Roman" w:hAnsi="Times New Roman" w:cs="Times New Roman"/>
          <w:sz w:val="26"/>
          <w:szCs w:val="26"/>
        </w:rPr>
        <w:t>O Decreto-Lei 109.º-E/2021, de 9 de dezembro, criou o mecanismo nacional anticorrupção, e</w:t>
      </w:r>
      <w:r w:rsidRPr="00FD17A6">
        <w:rPr>
          <w:rFonts w:ascii="Times New Roman" w:hAnsi="Times New Roman" w:cs="Times New Roman"/>
          <w:color w:val="000000"/>
          <w:sz w:val="26"/>
          <w:szCs w:val="26"/>
        </w:rPr>
        <w:t xml:space="preserve"> é aplicável às pessoas coletivas com sede em Portugal que empreguem 50 ou mais trabalhadores e às sucursais em território nacional de pessoas coletivas com sede no estrangeiro que empreguem 50 ou mais trabalhadores. É, pois, aplicável, à Egas Moniz, já tendo sido implementado.</w:t>
      </w:r>
    </w:p>
    <w:p w14:paraId="4D7A6852" w14:textId="77777777" w:rsidR="00FD17A6" w:rsidRDefault="00FD17A6" w:rsidP="00FD17A6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A Egas Moniz elaborou e aprovou o Plano de Prevenção de Risco de Corrupção e Infrações Conexas. </w:t>
      </w:r>
    </w:p>
    <w:p w14:paraId="22920E90" w14:textId="33DA018E" w:rsidR="00FD17A6" w:rsidRDefault="00FD17A6" w:rsidP="00FD17A6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Foi igualmente elaborado e tornado público um Código de Ética. </w:t>
      </w:r>
      <w:r w:rsidRPr="00FD17A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B8743B5" w14:textId="16381A66" w:rsidR="00FD17A6" w:rsidRPr="00FD17A6" w:rsidRDefault="00FD17A6" w:rsidP="00FD17A6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Foi criado e posto em funcionamento um canal de denúncias (tendo sido aprovado o respetivo Regulamento), e foi realizada uma sessão de formação para os trabalhadores relevantes, em 20 de dezembro de 2022 (dando cumprimento ao plano de formação aprovado). </w:t>
      </w:r>
    </w:p>
    <w:p w14:paraId="56B68EBA" w14:textId="77777777" w:rsidR="00FD17A6" w:rsidRPr="00FD17A6" w:rsidRDefault="00FD17A6" w:rsidP="00FD17A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E96E568" w14:textId="01029E09" w:rsidR="00F67F53" w:rsidRPr="00F67F53" w:rsidRDefault="00F67F53" w:rsidP="00F67F53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7F53">
        <w:rPr>
          <w:rFonts w:ascii="Times New Roman" w:hAnsi="Times New Roman" w:cs="Times New Roman"/>
          <w:sz w:val="26"/>
          <w:szCs w:val="26"/>
        </w:rPr>
        <w:t>De acordo com o n.º 4 do artigo 6</w:t>
      </w:r>
      <w:r w:rsidR="00FD17A6">
        <w:rPr>
          <w:rFonts w:ascii="Times New Roman" w:hAnsi="Times New Roman" w:cs="Times New Roman"/>
          <w:sz w:val="26"/>
          <w:szCs w:val="26"/>
        </w:rPr>
        <w:t>.</w:t>
      </w:r>
      <w:r w:rsidRPr="00F67F53">
        <w:rPr>
          <w:rFonts w:ascii="Times New Roman" w:hAnsi="Times New Roman" w:cs="Times New Roman"/>
          <w:sz w:val="26"/>
          <w:szCs w:val="26"/>
        </w:rPr>
        <w:t>º do Regime Geral da Prevenção da Corrupção, publicado em anexo ao Decreto-Lei n</w:t>
      </w:r>
      <w:r w:rsidR="00FD17A6">
        <w:rPr>
          <w:rFonts w:ascii="Times New Roman" w:hAnsi="Times New Roman" w:cs="Times New Roman"/>
          <w:sz w:val="26"/>
          <w:szCs w:val="26"/>
        </w:rPr>
        <w:t>.</w:t>
      </w:r>
      <w:r w:rsidRPr="00F67F53">
        <w:rPr>
          <w:rFonts w:ascii="Times New Roman" w:hAnsi="Times New Roman" w:cs="Times New Roman"/>
          <w:sz w:val="26"/>
          <w:szCs w:val="26"/>
        </w:rPr>
        <w:t xml:space="preserve">º 109-E/2021 de 9 de dezembro, a execução do Plano de Prevenção de Riscos de Corrupção </w:t>
      </w:r>
      <w:r w:rsidR="00FD17A6">
        <w:rPr>
          <w:rFonts w:ascii="Times New Roman" w:hAnsi="Times New Roman" w:cs="Times New Roman"/>
          <w:sz w:val="26"/>
          <w:szCs w:val="26"/>
        </w:rPr>
        <w:t xml:space="preserve">e Infrações Conexas </w:t>
      </w:r>
      <w:r w:rsidRPr="00F67F53">
        <w:rPr>
          <w:rFonts w:ascii="Times New Roman" w:hAnsi="Times New Roman" w:cs="Times New Roman"/>
          <w:sz w:val="26"/>
          <w:szCs w:val="26"/>
        </w:rPr>
        <w:t xml:space="preserve">está sujeita a controlo, efetuado nos seguintes termos: </w:t>
      </w:r>
    </w:p>
    <w:p w14:paraId="3DEBA0C5" w14:textId="77777777" w:rsidR="00F67F53" w:rsidRPr="00F67F53" w:rsidRDefault="00F67F53" w:rsidP="00F67F53">
      <w:pPr>
        <w:pStyle w:val="PargrafodaLista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7F53">
        <w:rPr>
          <w:rFonts w:ascii="Times New Roman" w:hAnsi="Times New Roman" w:cs="Times New Roman"/>
          <w:sz w:val="26"/>
          <w:szCs w:val="26"/>
        </w:rPr>
        <w:t xml:space="preserve">Elaboração, no mês de outubro, de relatório de avaliação intercalar das situações identificadas de risco elevado ou máximo; </w:t>
      </w:r>
    </w:p>
    <w:p w14:paraId="1383852E" w14:textId="77777777" w:rsidR="00F67F53" w:rsidRPr="00F67F53" w:rsidRDefault="00F67F53" w:rsidP="00F67F53">
      <w:pPr>
        <w:pStyle w:val="PargrafodaLista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7F53">
        <w:rPr>
          <w:rFonts w:ascii="Times New Roman" w:hAnsi="Times New Roman" w:cs="Times New Roman"/>
          <w:sz w:val="26"/>
          <w:szCs w:val="26"/>
        </w:rPr>
        <w:t xml:space="preserve">Elaboração, no mês de abril do ano seguinte a que respeita a execução, de relatório de avaliação anual, contendo nomeadamente a quantificação do grau de implementação das medidas preventivas e corretivas identificadas, bem como a previsão da sua plena implementação. </w:t>
      </w:r>
    </w:p>
    <w:p w14:paraId="17565B0C" w14:textId="77777777" w:rsidR="00905AC6" w:rsidRDefault="00905AC6" w:rsidP="00F67F53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798E07F" w14:textId="18C7021E" w:rsidR="00F67F53" w:rsidRPr="00F67F53" w:rsidRDefault="00F67F53" w:rsidP="00F67F53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7F53">
        <w:rPr>
          <w:rFonts w:ascii="Times New Roman" w:hAnsi="Times New Roman" w:cs="Times New Roman"/>
          <w:sz w:val="26"/>
          <w:szCs w:val="26"/>
        </w:rPr>
        <w:t xml:space="preserve">O presente relatório será </w:t>
      </w:r>
      <w:r w:rsidR="00905AC6">
        <w:rPr>
          <w:rFonts w:ascii="Times New Roman" w:hAnsi="Times New Roman" w:cs="Times New Roman"/>
          <w:sz w:val="26"/>
          <w:szCs w:val="26"/>
        </w:rPr>
        <w:t>publicado na</w:t>
      </w:r>
      <w:r w:rsidRPr="00F67F53">
        <w:rPr>
          <w:rFonts w:ascii="Times New Roman" w:hAnsi="Times New Roman" w:cs="Times New Roman"/>
          <w:sz w:val="26"/>
          <w:szCs w:val="26"/>
        </w:rPr>
        <w:t xml:space="preserve"> página oficial da internet, no prazo </w:t>
      </w:r>
      <w:r w:rsidR="00905AC6">
        <w:rPr>
          <w:rFonts w:ascii="Times New Roman" w:hAnsi="Times New Roman" w:cs="Times New Roman"/>
          <w:sz w:val="26"/>
          <w:szCs w:val="26"/>
        </w:rPr>
        <w:t xml:space="preserve">máximo </w:t>
      </w:r>
      <w:r w:rsidRPr="00F67F53">
        <w:rPr>
          <w:rFonts w:ascii="Times New Roman" w:hAnsi="Times New Roman" w:cs="Times New Roman"/>
          <w:sz w:val="26"/>
          <w:szCs w:val="26"/>
        </w:rPr>
        <w:t xml:space="preserve">de 10 dias seguidos </w:t>
      </w:r>
      <w:r w:rsidR="00346A68">
        <w:rPr>
          <w:rFonts w:ascii="Times New Roman" w:hAnsi="Times New Roman" w:cs="Times New Roman"/>
          <w:sz w:val="26"/>
          <w:szCs w:val="26"/>
        </w:rPr>
        <w:t>a contar da data d</w:t>
      </w:r>
      <w:r w:rsidRPr="00F67F53">
        <w:rPr>
          <w:rFonts w:ascii="Times New Roman" w:hAnsi="Times New Roman" w:cs="Times New Roman"/>
          <w:sz w:val="26"/>
          <w:szCs w:val="26"/>
        </w:rPr>
        <w:t xml:space="preserve">a sua </w:t>
      </w:r>
      <w:r w:rsidR="00905AC6">
        <w:rPr>
          <w:rFonts w:ascii="Times New Roman" w:hAnsi="Times New Roman" w:cs="Times New Roman"/>
          <w:sz w:val="26"/>
          <w:szCs w:val="26"/>
        </w:rPr>
        <w:t>aprovação</w:t>
      </w:r>
      <w:r w:rsidRPr="00F67F53">
        <w:rPr>
          <w:rFonts w:ascii="Times New Roman" w:hAnsi="Times New Roman" w:cs="Times New Roman"/>
          <w:sz w:val="26"/>
          <w:szCs w:val="26"/>
        </w:rPr>
        <w:t>.</w:t>
      </w:r>
    </w:p>
    <w:p w14:paraId="681E36EE" w14:textId="77777777" w:rsidR="00F67F53" w:rsidRPr="00F67F53" w:rsidRDefault="00F67F53" w:rsidP="00F67F53">
      <w:pPr>
        <w:pStyle w:val="Ttulo1"/>
        <w:spacing w:before="0"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4049AF32" w14:textId="7F084655" w:rsidR="00E16318" w:rsidRPr="001D46F1" w:rsidRDefault="00DE7C1D" w:rsidP="00871C2A">
      <w:pPr>
        <w:pStyle w:val="Ttulo1"/>
        <w:rPr>
          <w:rFonts w:ascii="Times New Roman" w:hAnsi="Times New Roman" w:cs="Times New Roman"/>
          <w:b/>
          <w:bCs/>
          <w:smallCaps/>
          <w:color w:val="auto"/>
          <w:sz w:val="26"/>
          <w:szCs w:val="26"/>
        </w:rPr>
      </w:pPr>
      <w:r w:rsidRPr="001D46F1">
        <w:rPr>
          <w:rFonts w:ascii="Times New Roman" w:hAnsi="Times New Roman" w:cs="Times New Roman"/>
          <w:b/>
          <w:bCs/>
          <w:smallCaps/>
          <w:color w:val="auto"/>
          <w:sz w:val="26"/>
          <w:szCs w:val="26"/>
        </w:rPr>
        <w:t>Part</w:t>
      </w:r>
      <w:r w:rsidR="00E16318" w:rsidRPr="001D46F1">
        <w:rPr>
          <w:rFonts w:ascii="Times New Roman" w:hAnsi="Times New Roman" w:cs="Times New Roman"/>
          <w:b/>
          <w:bCs/>
          <w:smallCaps/>
          <w:color w:val="auto"/>
          <w:sz w:val="26"/>
          <w:szCs w:val="26"/>
        </w:rPr>
        <w:t>e II – Identificação dos Riscos.</w:t>
      </w:r>
      <w:bookmarkEnd w:id="0"/>
      <w:r w:rsidR="00E16318" w:rsidRPr="001D46F1">
        <w:rPr>
          <w:rFonts w:ascii="Times New Roman" w:hAnsi="Times New Roman" w:cs="Times New Roman"/>
          <w:b/>
          <w:bCs/>
          <w:smallCaps/>
          <w:color w:val="auto"/>
          <w:sz w:val="26"/>
          <w:szCs w:val="26"/>
        </w:rPr>
        <w:t xml:space="preserve"> </w:t>
      </w:r>
    </w:p>
    <w:p w14:paraId="6E61B348" w14:textId="7355152F" w:rsidR="00E423E9" w:rsidRPr="00871C2A" w:rsidRDefault="00E423E9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85274DC" w14:textId="4BA0778C" w:rsidR="001D46F1" w:rsidRDefault="001D46F1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mallCaps/>
          <w:sz w:val="26"/>
          <w:szCs w:val="26"/>
        </w:rPr>
      </w:pPr>
      <w:r w:rsidRPr="001D46F1">
        <w:rPr>
          <w:rFonts w:ascii="Times New Roman" w:hAnsi="Times New Roman" w:cs="Times New Roman"/>
          <w:b/>
          <w:smallCaps/>
          <w:sz w:val="26"/>
          <w:szCs w:val="26"/>
        </w:rPr>
        <w:t xml:space="preserve">1. Identificação. </w:t>
      </w:r>
    </w:p>
    <w:p w14:paraId="1F3D86A1" w14:textId="77777777" w:rsidR="001D46F1" w:rsidRPr="001D46F1" w:rsidRDefault="001D46F1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mallCaps/>
          <w:sz w:val="26"/>
          <w:szCs w:val="26"/>
        </w:rPr>
      </w:pPr>
    </w:p>
    <w:p w14:paraId="0B16DF93" w14:textId="7A5EF7B9" w:rsidR="005D2EF3" w:rsidRPr="00871C2A" w:rsidRDefault="00905AC6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</w:t>
      </w:r>
      <w:r w:rsidRPr="00F67F53">
        <w:rPr>
          <w:rFonts w:ascii="Times New Roman" w:hAnsi="Times New Roman" w:cs="Times New Roman"/>
          <w:sz w:val="26"/>
          <w:szCs w:val="26"/>
        </w:rPr>
        <w:t xml:space="preserve">Plano de Prevenção de Riscos de Corrupção </w:t>
      </w:r>
      <w:r>
        <w:rPr>
          <w:rFonts w:ascii="Times New Roman" w:hAnsi="Times New Roman" w:cs="Times New Roman"/>
          <w:sz w:val="26"/>
          <w:szCs w:val="26"/>
        </w:rPr>
        <w:t xml:space="preserve">e Infrações Conexas aprovado pela Egas Moniz identificou as </w:t>
      </w:r>
      <w:r w:rsidR="005D2EF3" w:rsidRPr="00871C2A">
        <w:rPr>
          <w:rFonts w:ascii="Times New Roman" w:hAnsi="Times New Roman" w:cs="Times New Roman"/>
          <w:sz w:val="26"/>
          <w:szCs w:val="26"/>
        </w:rPr>
        <w:t xml:space="preserve">seguintes áreas de risco: </w:t>
      </w:r>
    </w:p>
    <w:p w14:paraId="6F75091F" w14:textId="77777777" w:rsidR="00487EAD" w:rsidRPr="00871C2A" w:rsidRDefault="00487EAD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90CFB80" w14:textId="3BABC6FD" w:rsidR="00325359" w:rsidRPr="00871C2A" w:rsidRDefault="00487EAD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71C2A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="005D2EF3" w:rsidRPr="00871C2A">
        <w:rPr>
          <w:rFonts w:ascii="Times New Roman" w:hAnsi="Times New Roman" w:cs="Times New Roman"/>
          <w:b/>
          <w:bCs/>
          <w:sz w:val="26"/>
          <w:szCs w:val="26"/>
        </w:rPr>
        <w:t xml:space="preserve">Planeamento. </w:t>
      </w:r>
    </w:p>
    <w:p w14:paraId="47FDAFCD" w14:textId="77777777" w:rsidR="00B163D8" w:rsidRPr="00871C2A" w:rsidRDefault="00B163D8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D4FAB79" w14:textId="02B8912D" w:rsidR="005D2EF3" w:rsidRPr="00871C2A" w:rsidRDefault="005D2EF3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C2A">
        <w:rPr>
          <w:rFonts w:ascii="Times New Roman" w:hAnsi="Times New Roman" w:cs="Times New Roman"/>
          <w:sz w:val="26"/>
          <w:szCs w:val="26"/>
        </w:rPr>
        <w:t xml:space="preserve">É a área responsável pela alocação dos recursos disponíveis, sujeita aos riscos normais </w:t>
      </w:r>
      <w:r w:rsidR="00D06071" w:rsidRPr="00871C2A">
        <w:rPr>
          <w:rFonts w:ascii="Times New Roman" w:hAnsi="Times New Roman" w:cs="Times New Roman"/>
          <w:sz w:val="26"/>
          <w:szCs w:val="26"/>
        </w:rPr>
        <w:t xml:space="preserve">da gestão. </w:t>
      </w:r>
      <w:r w:rsidR="002F7340" w:rsidRPr="00871C2A">
        <w:rPr>
          <w:rFonts w:ascii="Times New Roman" w:hAnsi="Times New Roman" w:cs="Times New Roman"/>
          <w:sz w:val="26"/>
          <w:szCs w:val="26"/>
        </w:rPr>
        <w:t xml:space="preserve">Esses recursos incluem os vários imóveis de que a EGAS MONIZ é proprietária, mas também a gestão de todo o material necessário ao funcionamento da Instituição e das várias áreas de negócio. </w:t>
      </w:r>
    </w:p>
    <w:p w14:paraId="6F86A763" w14:textId="1BD085AA" w:rsidR="00D06071" w:rsidRPr="00871C2A" w:rsidRDefault="00D06071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9A4989C" w14:textId="3005EED3" w:rsidR="00D06071" w:rsidRPr="00871C2A" w:rsidRDefault="00487EAD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71C2A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="00D06071" w:rsidRPr="00871C2A">
        <w:rPr>
          <w:rFonts w:ascii="Times New Roman" w:hAnsi="Times New Roman" w:cs="Times New Roman"/>
          <w:b/>
          <w:bCs/>
          <w:sz w:val="26"/>
          <w:szCs w:val="26"/>
        </w:rPr>
        <w:t xml:space="preserve">Tecnologias de informação. </w:t>
      </w:r>
    </w:p>
    <w:p w14:paraId="6EA7EFEA" w14:textId="77777777" w:rsidR="00B163D8" w:rsidRPr="00871C2A" w:rsidRDefault="00B163D8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E358BCD" w14:textId="20C852C7" w:rsidR="00D06071" w:rsidRPr="00871C2A" w:rsidRDefault="00D06071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C2A">
        <w:rPr>
          <w:rFonts w:ascii="Times New Roman" w:hAnsi="Times New Roman" w:cs="Times New Roman"/>
          <w:sz w:val="26"/>
          <w:szCs w:val="26"/>
        </w:rPr>
        <w:lastRenderedPageBreak/>
        <w:t xml:space="preserve">Os sistemas de informação suportam grande parte dos dados da EGAS MONIZ sendo o risco potencial o da sua suspensão, o que poderia determinar a suspensão temporária da prestação de serviços. </w:t>
      </w:r>
    </w:p>
    <w:p w14:paraId="601FF0CA" w14:textId="02AB7058" w:rsidR="009C575D" w:rsidRPr="00871C2A" w:rsidRDefault="009C575D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F2347DD" w14:textId="52D3FD27" w:rsidR="00D06071" w:rsidRPr="00871C2A" w:rsidRDefault="00487EAD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71C2A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r w:rsidR="00D06071" w:rsidRPr="00871C2A">
        <w:rPr>
          <w:rFonts w:ascii="Times New Roman" w:hAnsi="Times New Roman" w:cs="Times New Roman"/>
          <w:b/>
          <w:bCs/>
          <w:sz w:val="26"/>
          <w:szCs w:val="26"/>
        </w:rPr>
        <w:t>Contratação.</w:t>
      </w:r>
    </w:p>
    <w:p w14:paraId="29A3AE7D" w14:textId="77777777" w:rsidR="00B163D8" w:rsidRPr="00871C2A" w:rsidRDefault="00B163D8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9F50492" w14:textId="5FD46AE8" w:rsidR="00D06071" w:rsidRPr="00871C2A" w:rsidRDefault="00D06071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C2A">
        <w:rPr>
          <w:rFonts w:ascii="Times New Roman" w:hAnsi="Times New Roman" w:cs="Times New Roman"/>
          <w:sz w:val="26"/>
          <w:szCs w:val="26"/>
        </w:rPr>
        <w:t xml:space="preserve">A EGAS MONIZ com frequência tem </w:t>
      </w:r>
      <w:proofErr w:type="gramStart"/>
      <w:r w:rsidRPr="00871C2A">
        <w:rPr>
          <w:rFonts w:ascii="Times New Roman" w:hAnsi="Times New Roman" w:cs="Times New Roman"/>
          <w:sz w:val="26"/>
          <w:szCs w:val="26"/>
        </w:rPr>
        <w:t>que</w:t>
      </w:r>
      <w:proofErr w:type="gramEnd"/>
      <w:r w:rsidRPr="00871C2A">
        <w:rPr>
          <w:rFonts w:ascii="Times New Roman" w:hAnsi="Times New Roman" w:cs="Times New Roman"/>
          <w:sz w:val="26"/>
          <w:szCs w:val="26"/>
        </w:rPr>
        <w:t xml:space="preserve"> ir ao mercado adquirir bens ou equipamentos, estando atualmente numa fase de forte investimento</w:t>
      </w:r>
      <w:r w:rsidR="00393015" w:rsidRPr="00871C2A">
        <w:rPr>
          <w:rFonts w:ascii="Times New Roman" w:hAnsi="Times New Roman" w:cs="Times New Roman"/>
          <w:sz w:val="26"/>
          <w:szCs w:val="26"/>
        </w:rPr>
        <w:t xml:space="preserve">, com a ampliação das suas instalações e da sua oferta formativa. É uma área sujeita a riscos particulares e a merecer especial atenção. </w:t>
      </w:r>
    </w:p>
    <w:p w14:paraId="73162EE1" w14:textId="35115D75" w:rsidR="00393015" w:rsidRPr="00871C2A" w:rsidRDefault="00393015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63B24BF" w14:textId="0769CBC7" w:rsidR="00393015" w:rsidRPr="00871C2A" w:rsidRDefault="00487EAD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71C2A">
        <w:rPr>
          <w:rFonts w:ascii="Times New Roman" w:hAnsi="Times New Roman" w:cs="Times New Roman"/>
          <w:b/>
          <w:bCs/>
          <w:sz w:val="26"/>
          <w:szCs w:val="26"/>
        </w:rPr>
        <w:t xml:space="preserve">d. </w:t>
      </w:r>
      <w:r w:rsidR="00393015" w:rsidRPr="00871C2A">
        <w:rPr>
          <w:rFonts w:ascii="Times New Roman" w:hAnsi="Times New Roman" w:cs="Times New Roman"/>
          <w:b/>
          <w:bCs/>
          <w:sz w:val="26"/>
          <w:szCs w:val="26"/>
        </w:rPr>
        <w:t xml:space="preserve">Recursos humanos. </w:t>
      </w:r>
    </w:p>
    <w:p w14:paraId="00BB4705" w14:textId="77777777" w:rsidR="00B163D8" w:rsidRPr="00871C2A" w:rsidRDefault="00B163D8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3D8B830" w14:textId="30BD8CED" w:rsidR="00393015" w:rsidRPr="00871C2A" w:rsidRDefault="000433B0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C2A">
        <w:rPr>
          <w:rFonts w:ascii="Times New Roman" w:hAnsi="Times New Roman" w:cs="Times New Roman"/>
          <w:sz w:val="26"/>
          <w:szCs w:val="26"/>
        </w:rPr>
        <w:t xml:space="preserve">A expansão que a EGAS MONIZ atravessa obriga à contratação de mais pessoal, docente e não docente. Ao mesmo tempo, </w:t>
      </w:r>
      <w:r w:rsidR="009772C7" w:rsidRPr="00871C2A">
        <w:rPr>
          <w:rFonts w:ascii="Times New Roman" w:hAnsi="Times New Roman" w:cs="Times New Roman"/>
          <w:sz w:val="26"/>
          <w:szCs w:val="26"/>
        </w:rPr>
        <w:t xml:space="preserve">pode ser necessária a alteração ou circulação de pessoal já contratado entre as várias unidades de negócio que a EGAS MONIZ opera, criando a oportunidade para situações de risco. </w:t>
      </w:r>
    </w:p>
    <w:p w14:paraId="72D41BE3" w14:textId="4E3ED1B8" w:rsidR="00D43934" w:rsidRPr="00871C2A" w:rsidRDefault="00D43934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B005C3B" w14:textId="2BA0475C" w:rsidR="00D43934" w:rsidRPr="00871C2A" w:rsidRDefault="00487EAD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71C2A">
        <w:rPr>
          <w:rFonts w:ascii="Times New Roman" w:hAnsi="Times New Roman" w:cs="Times New Roman"/>
          <w:b/>
          <w:bCs/>
          <w:sz w:val="26"/>
          <w:szCs w:val="26"/>
        </w:rPr>
        <w:t xml:space="preserve">e. </w:t>
      </w:r>
      <w:r w:rsidR="00D43934" w:rsidRPr="00871C2A">
        <w:rPr>
          <w:rFonts w:ascii="Times New Roman" w:hAnsi="Times New Roman" w:cs="Times New Roman"/>
          <w:b/>
          <w:bCs/>
          <w:sz w:val="26"/>
          <w:szCs w:val="26"/>
        </w:rPr>
        <w:t xml:space="preserve">Receita. </w:t>
      </w:r>
    </w:p>
    <w:p w14:paraId="3EDE6545" w14:textId="77777777" w:rsidR="00B163D8" w:rsidRPr="00871C2A" w:rsidRDefault="00B163D8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C88F994" w14:textId="62795FF2" w:rsidR="00D43934" w:rsidRPr="00871C2A" w:rsidRDefault="00D43934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C2A">
        <w:rPr>
          <w:rFonts w:ascii="Times New Roman" w:hAnsi="Times New Roman" w:cs="Times New Roman"/>
          <w:sz w:val="26"/>
          <w:szCs w:val="26"/>
        </w:rPr>
        <w:t xml:space="preserve">A EGAS MONIZ é uma entidade sujeita a revisão de contas, razão pela qual existem já procedimentos implementados que visam garantir o cumprimento de todas as normas aplicáveis. Não obstante, essa é uma área particularmente suscetível a riscos. Todos os movimentos de entrada e saída de quaisquer valores são registados, verificados e controlados. </w:t>
      </w:r>
    </w:p>
    <w:p w14:paraId="6562B090" w14:textId="161C6280" w:rsidR="00D43934" w:rsidRPr="00871C2A" w:rsidRDefault="00D43934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9FB8856" w14:textId="74DFED08" w:rsidR="00D43934" w:rsidRPr="00871C2A" w:rsidRDefault="00487EAD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71C2A">
        <w:rPr>
          <w:rFonts w:ascii="Times New Roman" w:hAnsi="Times New Roman" w:cs="Times New Roman"/>
          <w:b/>
          <w:bCs/>
          <w:sz w:val="26"/>
          <w:szCs w:val="26"/>
        </w:rPr>
        <w:t xml:space="preserve">f. </w:t>
      </w:r>
      <w:r w:rsidR="00D43934" w:rsidRPr="00871C2A">
        <w:rPr>
          <w:rFonts w:ascii="Times New Roman" w:hAnsi="Times New Roman" w:cs="Times New Roman"/>
          <w:b/>
          <w:bCs/>
          <w:sz w:val="26"/>
          <w:szCs w:val="26"/>
        </w:rPr>
        <w:t xml:space="preserve">Académicos. </w:t>
      </w:r>
    </w:p>
    <w:p w14:paraId="4D952FB6" w14:textId="77777777" w:rsidR="00B163D8" w:rsidRPr="00871C2A" w:rsidRDefault="00B163D8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CDE5C22" w14:textId="15CE3F8F" w:rsidR="00D43934" w:rsidRPr="00871C2A" w:rsidRDefault="00D43934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C2A">
        <w:rPr>
          <w:rFonts w:ascii="Times New Roman" w:hAnsi="Times New Roman" w:cs="Times New Roman"/>
          <w:sz w:val="26"/>
          <w:szCs w:val="26"/>
        </w:rPr>
        <w:t xml:space="preserve">A área compreende o objeto principal da atividade da EGAS MONIZ, estando regulamentada pela lei, mas também pelos regulamentos e procedimentos internos que </w:t>
      </w:r>
      <w:r w:rsidR="003439F9" w:rsidRPr="00871C2A">
        <w:rPr>
          <w:rFonts w:ascii="Times New Roman" w:hAnsi="Times New Roman" w:cs="Times New Roman"/>
          <w:sz w:val="26"/>
          <w:szCs w:val="26"/>
        </w:rPr>
        <w:t xml:space="preserve">têm </w:t>
      </w:r>
      <w:proofErr w:type="gramStart"/>
      <w:r w:rsidR="003439F9" w:rsidRPr="00871C2A">
        <w:rPr>
          <w:rFonts w:ascii="Times New Roman" w:hAnsi="Times New Roman" w:cs="Times New Roman"/>
          <w:sz w:val="26"/>
          <w:szCs w:val="26"/>
        </w:rPr>
        <w:t>que</w:t>
      </w:r>
      <w:proofErr w:type="gramEnd"/>
      <w:r w:rsidR="003439F9" w:rsidRPr="00871C2A">
        <w:rPr>
          <w:rFonts w:ascii="Times New Roman" w:hAnsi="Times New Roman" w:cs="Times New Roman"/>
          <w:sz w:val="26"/>
          <w:szCs w:val="26"/>
        </w:rPr>
        <w:t xml:space="preserve"> ser cumpridos e seguidos. </w:t>
      </w:r>
    </w:p>
    <w:p w14:paraId="24691CA1" w14:textId="6F7C1CFF" w:rsidR="004B0182" w:rsidRPr="00871C2A" w:rsidRDefault="004B0182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771564B" w14:textId="60C6BCDC" w:rsidR="004B0182" w:rsidRPr="001D46F1" w:rsidRDefault="001D46F1" w:rsidP="00871C2A">
      <w:pPr>
        <w:pStyle w:val="Ttulo2"/>
        <w:spacing w:before="0" w:line="276" w:lineRule="auto"/>
        <w:contextualSpacing/>
        <w:jc w:val="both"/>
        <w:rPr>
          <w:rFonts w:ascii="Times New Roman" w:hAnsi="Times New Roman" w:cs="Times New Roman"/>
          <w:b/>
          <w:bCs/>
          <w:smallCaps/>
          <w:color w:val="auto"/>
          <w:sz w:val="26"/>
          <w:szCs w:val="26"/>
        </w:rPr>
      </w:pPr>
      <w:bookmarkStart w:id="1" w:name="_Toc117874384"/>
      <w:r w:rsidRPr="001D46F1">
        <w:rPr>
          <w:rFonts w:ascii="Times New Roman" w:hAnsi="Times New Roman" w:cs="Times New Roman"/>
          <w:b/>
          <w:bCs/>
          <w:smallCaps/>
          <w:color w:val="auto"/>
          <w:sz w:val="26"/>
          <w:szCs w:val="26"/>
        </w:rPr>
        <w:t>2</w:t>
      </w:r>
      <w:r w:rsidR="00500ADD" w:rsidRPr="001D46F1">
        <w:rPr>
          <w:rFonts w:ascii="Times New Roman" w:hAnsi="Times New Roman" w:cs="Times New Roman"/>
          <w:b/>
          <w:bCs/>
          <w:smallCaps/>
          <w:color w:val="auto"/>
          <w:sz w:val="26"/>
          <w:szCs w:val="26"/>
        </w:rPr>
        <w:t xml:space="preserve">. </w:t>
      </w:r>
      <w:r w:rsidR="004B0182" w:rsidRPr="001D46F1">
        <w:rPr>
          <w:rFonts w:ascii="Times New Roman" w:hAnsi="Times New Roman" w:cs="Times New Roman"/>
          <w:b/>
          <w:bCs/>
          <w:smallCaps/>
          <w:color w:val="auto"/>
          <w:sz w:val="26"/>
          <w:szCs w:val="26"/>
        </w:rPr>
        <w:t>Matriz de Risco.</w:t>
      </w:r>
      <w:bookmarkEnd w:id="1"/>
    </w:p>
    <w:p w14:paraId="0BE3364D" w14:textId="77777777" w:rsidR="00B163D8" w:rsidRPr="00871C2A" w:rsidRDefault="00B163D8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F39D8EE" w14:textId="209E6473" w:rsidR="004B0182" w:rsidRPr="00871C2A" w:rsidRDefault="004B0182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C2A">
        <w:rPr>
          <w:rFonts w:ascii="Times New Roman" w:hAnsi="Times New Roman" w:cs="Times New Roman"/>
          <w:sz w:val="26"/>
          <w:szCs w:val="26"/>
        </w:rPr>
        <w:t xml:space="preserve">Identificam-se em seguida as áreas em que se identificam riscos, classificando-os como Fraco, Médio ou Elevado, de acordo com as recomendações do Conselho para a Prevenção da Corrupção. </w:t>
      </w:r>
    </w:p>
    <w:p w14:paraId="7780548F" w14:textId="35A94887" w:rsidR="00E53FDF" w:rsidRPr="00871C2A" w:rsidRDefault="00E53FDF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C2A">
        <w:rPr>
          <w:rFonts w:ascii="Times New Roman" w:hAnsi="Times New Roman" w:cs="Times New Roman"/>
          <w:sz w:val="26"/>
          <w:szCs w:val="26"/>
        </w:rPr>
        <w:t xml:space="preserve">Também a frequência com que tais riscos podem ocorrer são classificados como grau de ocorrência Baixa, Média ou Alta. </w:t>
      </w:r>
    </w:p>
    <w:p w14:paraId="3A50389D" w14:textId="17766D06" w:rsidR="00710078" w:rsidRPr="00871C2A" w:rsidRDefault="00710078" w:rsidP="00871C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1C2A">
        <w:rPr>
          <w:rFonts w:ascii="Times New Roman" w:hAnsi="Times New Roman" w:cs="Times New Roman"/>
          <w:sz w:val="26"/>
          <w:szCs w:val="26"/>
        </w:rPr>
        <w:lastRenderedPageBreak/>
        <w:t xml:space="preserve">Procuram também identificar-se as medidas implementadas ou a implementar para prevenir ou eliminar o risco de ocorrência dessas situações. </w:t>
      </w:r>
    </w:p>
    <w:p w14:paraId="39D7909D" w14:textId="77777777" w:rsidR="0082465D" w:rsidRPr="00047EC0" w:rsidRDefault="0082465D" w:rsidP="00D02987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elacomGrelha"/>
        <w:tblW w:w="9640" w:type="dxa"/>
        <w:jc w:val="center"/>
        <w:tblLook w:val="04A0" w:firstRow="1" w:lastRow="0" w:firstColumn="1" w:lastColumn="0" w:noHBand="0" w:noVBand="1"/>
      </w:tblPr>
      <w:tblGrid>
        <w:gridCol w:w="823"/>
        <w:gridCol w:w="2056"/>
        <w:gridCol w:w="957"/>
        <w:gridCol w:w="1428"/>
        <w:gridCol w:w="4376"/>
      </w:tblGrid>
      <w:tr w:rsidR="00487EAD" w:rsidRPr="00047EC0" w14:paraId="7D7D9C14" w14:textId="77777777" w:rsidTr="008F5CE7">
        <w:trPr>
          <w:jc w:val="center"/>
        </w:trPr>
        <w:tc>
          <w:tcPr>
            <w:tcW w:w="824" w:type="dxa"/>
            <w:vAlign w:val="center"/>
          </w:tcPr>
          <w:p w14:paraId="6C911CF1" w14:textId="3EAD9459" w:rsidR="00487EAD" w:rsidRPr="00871C2A" w:rsidRDefault="00487EAD" w:rsidP="008F5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Área</w:t>
            </w:r>
          </w:p>
        </w:tc>
        <w:tc>
          <w:tcPr>
            <w:tcW w:w="2058" w:type="dxa"/>
            <w:vAlign w:val="center"/>
          </w:tcPr>
          <w:p w14:paraId="16103E84" w14:textId="6870C941" w:rsidR="00487EAD" w:rsidRPr="00871C2A" w:rsidRDefault="006400F8" w:rsidP="008F5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 do risco</w:t>
            </w:r>
          </w:p>
        </w:tc>
        <w:tc>
          <w:tcPr>
            <w:tcW w:w="957" w:type="dxa"/>
            <w:vAlign w:val="center"/>
          </w:tcPr>
          <w:p w14:paraId="083B1643" w14:textId="59720091" w:rsidR="00487EAD" w:rsidRPr="00871C2A" w:rsidRDefault="00487EAD" w:rsidP="008F5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Grau de risco</w:t>
            </w:r>
          </w:p>
        </w:tc>
        <w:tc>
          <w:tcPr>
            <w:tcW w:w="1418" w:type="dxa"/>
            <w:vAlign w:val="center"/>
          </w:tcPr>
          <w:p w14:paraId="5DD1C6AE" w14:textId="7AFC46BF" w:rsidR="00487EAD" w:rsidRPr="00871C2A" w:rsidRDefault="00487EAD" w:rsidP="008F5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Probabilidade de ocorrência</w:t>
            </w:r>
          </w:p>
        </w:tc>
        <w:tc>
          <w:tcPr>
            <w:tcW w:w="4383" w:type="dxa"/>
            <w:vAlign w:val="center"/>
          </w:tcPr>
          <w:p w14:paraId="53BFDFD8" w14:textId="3EF6D113" w:rsidR="00487EAD" w:rsidRPr="00871C2A" w:rsidRDefault="00487EAD" w:rsidP="008F5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Medida</w:t>
            </w:r>
          </w:p>
        </w:tc>
      </w:tr>
      <w:tr w:rsidR="00515A24" w:rsidRPr="00047EC0" w14:paraId="5A998D2F" w14:textId="77777777" w:rsidTr="008F5CE7">
        <w:trPr>
          <w:jc w:val="center"/>
        </w:trPr>
        <w:tc>
          <w:tcPr>
            <w:tcW w:w="824" w:type="dxa"/>
            <w:vMerge w:val="restart"/>
            <w:textDirection w:val="btLr"/>
            <w:vAlign w:val="center"/>
          </w:tcPr>
          <w:p w14:paraId="141BF030" w14:textId="6056DED6" w:rsidR="00515A24" w:rsidRPr="00047EC0" w:rsidRDefault="00515A24" w:rsidP="008F5C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7EC0">
              <w:rPr>
                <w:rFonts w:ascii="Times New Roman" w:hAnsi="Times New Roman" w:cs="Times New Roman"/>
                <w:sz w:val="32"/>
                <w:szCs w:val="32"/>
              </w:rPr>
              <w:t>Planeamento</w:t>
            </w:r>
          </w:p>
        </w:tc>
        <w:tc>
          <w:tcPr>
            <w:tcW w:w="2058" w:type="dxa"/>
            <w:vAlign w:val="center"/>
          </w:tcPr>
          <w:p w14:paraId="0EDA1046" w14:textId="5A960187" w:rsidR="00515A24" w:rsidRPr="00047EC0" w:rsidRDefault="00515A24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Identificação de necessidades de contratação</w:t>
            </w:r>
          </w:p>
        </w:tc>
        <w:tc>
          <w:tcPr>
            <w:tcW w:w="957" w:type="dxa"/>
            <w:vAlign w:val="center"/>
          </w:tcPr>
          <w:p w14:paraId="5EAF05B3" w14:textId="69C47E54" w:rsidR="00515A24" w:rsidRPr="00047EC0" w:rsidRDefault="00D12138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Fraco</w:t>
            </w:r>
          </w:p>
        </w:tc>
        <w:tc>
          <w:tcPr>
            <w:tcW w:w="1418" w:type="dxa"/>
            <w:vAlign w:val="center"/>
          </w:tcPr>
          <w:p w14:paraId="7B7A8DAC" w14:textId="546EDB0F" w:rsidR="00515A24" w:rsidRPr="00047EC0" w:rsidRDefault="00D12138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4383" w:type="dxa"/>
            <w:vAlign w:val="center"/>
          </w:tcPr>
          <w:p w14:paraId="279A0409" w14:textId="34FDB2C1" w:rsidR="00515A24" w:rsidRPr="00047EC0" w:rsidRDefault="00515A24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Criação de um sistema centralizado para identificação registo de necessidades e autorização de compras</w:t>
            </w:r>
          </w:p>
        </w:tc>
      </w:tr>
      <w:tr w:rsidR="00515A24" w:rsidRPr="00047EC0" w14:paraId="2DBF400A" w14:textId="77777777" w:rsidTr="008F5CE7">
        <w:trPr>
          <w:jc w:val="center"/>
        </w:trPr>
        <w:tc>
          <w:tcPr>
            <w:tcW w:w="824" w:type="dxa"/>
            <w:vMerge/>
            <w:textDirection w:val="btLr"/>
            <w:vAlign w:val="center"/>
          </w:tcPr>
          <w:p w14:paraId="56D9B7D5" w14:textId="241B648A" w:rsidR="00515A24" w:rsidRPr="00047EC0" w:rsidRDefault="00515A24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796E4E00" w14:textId="5F3D23CC" w:rsidR="00515A24" w:rsidRPr="00047EC0" w:rsidRDefault="00515A24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Contratação para aquisição e instalação de equipamentos</w:t>
            </w:r>
          </w:p>
        </w:tc>
        <w:tc>
          <w:tcPr>
            <w:tcW w:w="957" w:type="dxa"/>
            <w:vAlign w:val="center"/>
          </w:tcPr>
          <w:p w14:paraId="17B35E39" w14:textId="349643A8" w:rsidR="00515A24" w:rsidRPr="00047EC0" w:rsidRDefault="00D12138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Médio</w:t>
            </w:r>
          </w:p>
        </w:tc>
        <w:tc>
          <w:tcPr>
            <w:tcW w:w="1418" w:type="dxa"/>
            <w:vAlign w:val="center"/>
          </w:tcPr>
          <w:p w14:paraId="57326CE0" w14:textId="7EB58162" w:rsidR="00515A24" w:rsidRPr="00047EC0" w:rsidRDefault="00D12138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4383" w:type="dxa"/>
            <w:vAlign w:val="center"/>
          </w:tcPr>
          <w:p w14:paraId="4487A1BF" w14:textId="4F053353" w:rsidR="00515A24" w:rsidRPr="00047EC0" w:rsidRDefault="00515A24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Implementação de medidas de controlo quanto à tomada de decisões, criando regras claras, designadamente quanto à prevenção de conflitos de interesses; sempre que possível, deve privilegiar-se a rotação de fornecedores</w:t>
            </w:r>
            <w:r w:rsidR="008812EE" w:rsidRPr="00047EC0">
              <w:rPr>
                <w:rFonts w:ascii="Times New Roman" w:hAnsi="Times New Roman" w:cs="Times New Roman"/>
                <w:sz w:val="20"/>
                <w:szCs w:val="20"/>
              </w:rPr>
              <w:t>; implementação de mecanismos de controlo das entregas de material</w:t>
            </w:r>
          </w:p>
        </w:tc>
      </w:tr>
      <w:tr w:rsidR="00515A24" w:rsidRPr="00047EC0" w14:paraId="35E91159" w14:textId="77777777" w:rsidTr="008F5CE7">
        <w:trPr>
          <w:jc w:val="center"/>
        </w:trPr>
        <w:tc>
          <w:tcPr>
            <w:tcW w:w="824" w:type="dxa"/>
            <w:vMerge/>
            <w:vAlign w:val="center"/>
          </w:tcPr>
          <w:p w14:paraId="3E226D91" w14:textId="77777777" w:rsidR="00515A24" w:rsidRPr="00047EC0" w:rsidRDefault="00515A24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49D22BDE" w14:textId="03BF71E8" w:rsidR="00515A24" w:rsidRPr="00047EC0" w:rsidRDefault="00515A24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Aquisição e venda de imóveis</w:t>
            </w:r>
          </w:p>
        </w:tc>
        <w:tc>
          <w:tcPr>
            <w:tcW w:w="957" w:type="dxa"/>
            <w:vAlign w:val="center"/>
          </w:tcPr>
          <w:p w14:paraId="1EE9B579" w14:textId="7E351981" w:rsidR="00515A24" w:rsidRPr="00047EC0" w:rsidRDefault="00D12138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Elevado</w:t>
            </w:r>
          </w:p>
        </w:tc>
        <w:tc>
          <w:tcPr>
            <w:tcW w:w="1418" w:type="dxa"/>
            <w:vAlign w:val="center"/>
          </w:tcPr>
          <w:p w14:paraId="06E3A3EC" w14:textId="14821A36" w:rsidR="00515A24" w:rsidRPr="00047EC0" w:rsidRDefault="00D12138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4383" w:type="dxa"/>
            <w:vAlign w:val="center"/>
          </w:tcPr>
          <w:p w14:paraId="66145AB7" w14:textId="628171F3" w:rsidR="00515A24" w:rsidRPr="00047EC0" w:rsidRDefault="00515A24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Sujeição das vendas a prévia aprovação por parte da assembleia-geral; sujeição das aquisições ao interesse e cumprimento mediato ou imediato da Cooperativa; implementação de mecanismos de avaliação prévia dos imóveis a adquirir; implementação de mecanismos de registo das negociações desenvolvidas</w:t>
            </w:r>
          </w:p>
        </w:tc>
      </w:tr>
      <w:tr w:rsidR="00515A24" w:rsidRPr="00047EC0" w14:paraId="50DFA407" w14:textId="77777777" w:rsidTr="008F5CE7">
        <w:trPr>
          <w:jc w:val="center"/>
        </w:trPr>
        <w:tc>
          <w:tcPr>
            <w:tcW w:w="824" w:type="dxa"/>
            <w:vMerge/>
            <w:vAlign w:val="center"/>
          </w:tcPr>
          <w:p w14:paraId="1D0898E0" w14:textId="77777777" w:rsidR="00515A24" w:rsidRPr="00047EC0" w:rsidRDefault="00515A24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6DDD89A9" w14:textId="1AFD589D" w:rsidR="00515A24" w:rsidRPr="00047EC0" w:rsidRDefault="00515A24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Contratação de empreitadas</w:t>
            </w:r>
          </w:p>
        </w:tc>
        <w:tc>
          <w:tcPr>
            <w:tcW w:w="957" w:type="dxa"/>
            <w:vAlign w:val="center"/>
          </w:tcPr>
          <w:p w14:paraId="66F712C0" w14:textId="01C4ABD0" w:rsidR="00515A24" w:rsidRPr="00047EC0" w:rsidRDefault="00D12138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Médio</w:t>
            </w:r>
          </w:p>
        </w:tc>
        <w:tc>
          <w:tcPr>
            <w:tcW w:w="1418" w:type="dxa"/>
            <w:vAlign w:val="center"/>
          </w:tcPr>
          <w:p w14:paraId="2F97416B" w14:textId="1B555296" w:rsidR="00515A24" w:rsidRPr="00047EC0" w:rsidRDefault="00D12138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4383" w:type="dxa"/>
            <w:vAlign w:val="center"/>
          </w:tcPr>
          <w:p w14:paraId="58B56E67" w14:textId="6997B12F" w:rsidR="00515A24" w:rsidRPr="00047EC0" w:rsidRDefault="00515A24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Implementação de medidas que permitam a verificação de cumprimento das regras legais aplicáveis; criação de regras claras de prevenção de conflitos de interesses; implementação de ações de fiscalização do cumprimento do contrato prévias às ordens de pagamento</w:t>
            </w:r>
          </w:p>
        </w:tc>
      </w:tr>
      <w:tr w:rsidR="00515A24" w:rsidRPr="00047EC0" w14:paraId="29D5A570" w14:textId="77777777" w:rsidTr="008F5CE7">
        <w:trPr>
          <w:jc w:val="center"/>
        </w:trPr>
        <w:tc>
          <w:tcPr>
            <w:tcW w:w="824" w:type="dxa"/>
            <w:vMerge/>
            <w:vAlign w:val="center"/>
          </w:tcPr>
          <w:p w14:paraId="46752767" w14:textId="77777777" w:rsidR="00515A24" w:rsidRPr="00047EC0" w:rsidRDefault="00515A24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1775680C" w14:textId="16EE929F" w:rsidR="00515A24" w:rsidRPr="00047EC0" w:rsidRDefault="00515A24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Renovação de contratos</w:t>
            </w:r>
          </w:p>
        </w:tc>
        <w:tc>
          <w:tcPr>
            <w:tcW w:w="957" w:type="dxa"/>
            <w:vAlign w:val="center"/>
          </w:tcPr>
          <w:p w14:paraId="0E254EBB" w14:textId="4624CD0B" w:rsidR="00515A24" w:rsidRPr="00047EC0" w:rsidRDefault="00D12138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418" w:type="dxa"/>
            <w:vAlign w:val="center"/>
          </w:tcPr>
          <w:p w14:paraId="484A2284" w14:textId="043D30A4" w:rsidR="00515A24" w:rsidRPr="00047EC0" w:rsidRDefault="00D12138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4383" w:type="dxa"/>
            <w:vAlign w:val="center"/>
          </w:tcPr>
          <w:p w14:paraId="5F1AFFD6" w14:textId="3A7FC07F" w:rsidR="00515A24" w:rsidRPr="00047EC0" w:rsidRDefault="00515A24" w:rsidP="008F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 xml:space="preserve">Implementação de um regime de avaliação do nível de cumprimento do contrato em renovação, prévio à decisão de renovação; </w:t>
            </w:r>
            <w:r w:rsidR="009F4784" w:rsidRPr="00047EC0">
              <w:rPr>
                <w:rFonts w:ascii="Times New Roman" w:hAnsi="Times New Roman" w:cs="Times New Roman"/>
                <w:sz w:val="20"/>
                <w:szCs w:val="20"/>
              </w:rPr>
              <w:t>criação de um modelo de análise de propostas alternativas prévia à decisão de renovação</w:t>
            </w:r>
          </w:p>
        </w:tc>
      </w:tr>
    </w:tbl>
    <w:p w14:paraId="7169D61F" w14:textId="16BCA9D9" w:rsidR="0082465D" w:rsidRPr="00047EC0" w:rsidRDefault="0082465D" w:rsidP="00905AC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CB6D8BC" w14:textId="77777777" w:rsidR="00FB5CF3" w:rsidRPr="00047EC0" w:rsidRDefault="00FB5CF3" w:rsidP="00905AC6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comGrelha"/>
        <w:tblW w:w="9639" w:type="dxa"/>
        <w:tblInd w:w="-572" w:type="dxa"/>
        <w:tblLook w:val="04A0" w:firstRow="1" w:lastRow="0" w:firstColumn="1" w:lastColumn="0" w:noHBand="0" w:noVBand="1"/>
      </w:tblPr>
      <w:tblGrid>
        <w:gridCol w:w="850"/>
        <w:gridCol w:w="2124"/>
        <w:gridCol w:w="851"/>
        <w:gridCol w:w="1428"/>
        <w:gridCol w:w="4386"/>
      </w:tblGrid>
      <w:tr w:rsidR="00FB5CF3" w:rsidRPr="00047EC0" w14:paraId="013C45FA" w14:textId="77777777" w:rsidTr="001C505C">
        <w:tc>
          <w:tcPr>
            <w:tcW w:w="851" w:type="dxa"/>
            <w:vAlign w:val="center"/>
          </w:tcPr>
          <w:p w14:paraId="34ECD739" w14:textId="44EE20F2" w:rsidR="00FB5CF3" w:rsidRPr="00871C2A" w:rsidRDefault="00FB5CF3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Área</w:t>
            </w:r>
          </w:p>
        </w:tc>
        <w:tc>
          <w:tcPr>
            <w:tcW w:w="2126" w:type="dxa"/>
            <w:vAlign w:val="center"/>
          </w:tcPr>
          <w:p w14:paraId="7D0975CD" w14:textId="7E72CBE9" w:rsidR="00FB5CF3" w:rsidRPr="00871C2A" w:rsidRDefault="00FB5CF3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 do risco</w:t>
            </w:r>
          </w:p>
        </w:tc>
        <w:tc>
          <w:tcPr>
            <w:tcW w:w="851" w:type="dxa"/>
            <w:vAlign w:val="center"/>
          </w:tcPr>
          <w:p w14:paraId="6EF94057" w14:textId="1505AE58" w:rsidR="00FB5CF3" w:rsidRPr="00871C2A" w:rsidRDefault="00FB5CF3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Grau de risco</w:t>
            </w:r>
          </w:p>
        </w:tc>
        <w:tc>
          <w:tcPr>
            <w:tcW w:w="1418" w:type="dxa"/>
            <w:vAlign w:val="center"/>
          </w:tcPr>
          <w:p w14:paraId="6B264802" w14:textId="15FE33D2" w:rsidR="00FB5CF3" w:rsidRPr="00871C2A" w:rsidRDefault="00FB5CF3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Probabilidade de ocorrência</w:t>
            </w:r>
          </w:p>
        </w:tc>
        <w:tc>
          <w:tcPr>
            <w:tcW w:w="4393" w:type="dxa"/>
            <w:vAlign w:val="center"/>
          </w:tcPr>
          <w:p w14:paraId="36A55F0D" w14:textId="5416CE90" w:rsidR="00FB5CF3" w:rsidRPr="00871C2A" w:rsidRDefault="00FB5CF3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Medida</w:t>
            </w:r>
          </w:p>
        </w:tc>
      </w:tr>
      <w:tr w:rsidR="009F4784" w:rsidRPr="00047EC0" w14:paraId="6833C104" w14:textId="77777777" w:rsidTr="001C505C">
        <w:tc>
          <w:tcPr>
            <w:tcW w:w="851" w:type="dxa"/>
            <w:vMerge w:val="restart"/>
            <w:textDirection w:val="btLr"/>
            <w:vAlign w:val="center"/>
          </w:tcPr>
          <w:p w14:paraId="0055298B" w14:textId="7A09EA84" w:rsidR="009F4784" w:rsidRPr="00047EC0" w:rsidRDefault="009F4784" w:rsidP="001C5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7EC0">
              <w:rPr>
                <w:rFonts w:ascii="Times New Roman" w:hAnsi="Times New Roman" w:cs="Times New Roman"/>
                <w:sz w:val="32"/>
                <w:szCs w:val="32"/>
              </w:rPr>
              <w:t>Tecnologias de Informação</w:t>
            </w:r>
          </w:p>
        </w:tc>
        <w:tc>
          <w:tcPr>
            <w:tcW w:w="2126" w:type="dxa"/>
            <w:vAlign w:val="center"/>
          </w:tcPr>
          <w:p w14:paraId="5E2762EE" w14:textId="10225607" w:rsidR="009F4784" w:rsidRPr="00047EC0" w:rsidRDefault="009F4784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Apropriação física dos equipamentos</w:t>
            </w:r>
          </w:p>
        </w:tc>
        <w:tc>
          <w:tcPr>
            <w:tcW w:w="851" w:type="dxa"/>
            <w:vAlign w:val="center"/>
          </w:tcPr>
          <w:p w14:paraId="280B3AF6" w14:textId="649C3311" w:rsidR="009F4784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418" w:type="dxa"/>
            <w:vAlign w:val="center"/>
          </w:tcPr>
          <w:p w14:paraId="51E1AC0F" w14:textId="3CFB3FA7" w:rsidR="009F4784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4393" w:type="dxa"/>
            <w:vAlign w:val="center"/>
          </w:tcPr>
          <w:p w14:paraId="59929A3B" w14:textId="0BAA3295" w:rsidR="009F4784" w:rsidRPr="00047EC0" w:rsidRDefault="009F4784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Centralização dos principais equipamentos em local de acesso reservado; manutenção atualizada do inventário de todos os equipamentos</w:t>
            </w:r>
          </w:p>
        </w:tc>
      </w:tr>
      <w:tr w:rsidR="00D12138" w:rsidRPr="00047EC0" w14:paraId="3659414B" w14:textId="77777777" w:rsidTr="001C505C">
        <w:tc>
          <w:tcPr>
            <w:tcW w:w="851" w:type="dxa"/>
            <w:vMerge/>
            <w:vAlign w:val="center"/>
          </w:tcPr>
          <w:p w14:paraId="2480B2C3" w14:textId="77777777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56A36D" w14:textId="5CA6DCD6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Aquisição de equipamentos</w:t>
            </w:r>
          </w:p>
        </w:tc>
        <w:tc>
          <w:tcPr>
            <w:tcW w:w="851" w:type="dxa"/>
            <w:vAlign w:val="center"/>
          </w:tcPr>
          <w:p w14:paraId="2EC87C78" w14:textId="44D17A14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418" w:type="dxa"/>
            <w:vAlign w:val="center"/>
          </w:tcPr>
          <w:p w14:paraId="5C5BC269" w14:textId="33451FDE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4393" w:type="dxa"/>
            <w:vAlign w:val="center"/>
          </w:tcPr>
          <w:p w14:paraId="473E2689" w14:textId="3F1D426B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Implementação de medidas de controlo quanto à tomada de decisões, criando regras claras, designadamente quanto à prevenção de conflitos de interesses; sujeição dos procedimentos de contratação a fiscalização centralizada na Direção; proceder ao arquivo de todas as propostas recebidas</w:t>
            </w:r>
          </w:p>
        </w:tc>
      </w:tr>
      <w:tr w:rsidR="00D12138" w:rsidRPr="00047EC0" w14:paraId="746492EE" w14:textId="77777777" w:rsidTr="001C505C">
        <w:tc>
          <w:tcPr>
            <w:tcW w:w="851" w:type="dxa"/>
            <w:vMerge/>
            <w:vAlign w:val="center"/>
          </w:tcPr>
          <w:p w14:paraId="192AA6D3" w14:textId="77777777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44EB88F" w14:textId="0F6DB281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Acesso a informação</w:t>
            </w:r>
          </w:p>
        </w:tc>
        <w:tc>
          <w:tcPr>
            <w:tcW w:w="851" w:type="dxa"/>
            <w:vAlign w:val="center"/>
          </w:tcPr>
          <w:p w14:paraId="2B0AF980" w14:textId="7DE44FE0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418" w:type="dxa"/>
            <w:vAlign w:val="center"/>
          </w:tcPr>
          <w:p w14:paraId="5F127C23" w14:textId="3AD94879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4393" w:type="dxa"/>
            <w:vAlign w:val="center"/>
          </w:tcPr>
          <w:p w14:paraId="63314658" w14:textId="2FAAE482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Implementação medidas de guarda e conservação da informação; fiscalização da aplicação de regras sobre o acesso a informação e o registo de quem acede; exigência de justificação para a consulta a fazer</w:t>
            </w:r>
          </w:p>
        </w:tc>
      </w:tr>
      <w:tr w:rsidR="00D12138" w:rsidRPr="00047EC0" w14:paraId="4C4CB1E7" w14:textId="77777777" w:rsidTr="001C505C">
        <w:tc>
          <w:tcPr>
            <w:tcW w:w="851" w:type="dxa"/>
            <w:vMerge/>
            <w:vAlign w:val="center"/>
          </w:tcPr>
          <w:p w14:paraId="4E57CB54" w14:textId="77777777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9203846" w14:textId="43FA8FA2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Aquisição de equipamentos e serviços</w:t>
            </w:r>
          </w:p>
        </w:tc>
        <w:tc>
          <w:tcPr>
            <w:tcW w:w="851" w:type="dxa"/>
            <w:vAlign w:val="center"/>
          </w:tcPr>
          <w:p w14:paraId="041B9858" w14:textId="3CBE2CCA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418" w:type="dxa"/>
            <w:vAlign w:val="center"/>
          </w:tcPr>
          <w:p w14:paraId="31B02350" w14:textId="66C90B43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4393" w:type="dxa"/>
            <w:vAlign w:val="center"/>
          </w:tcPr>
          <w:p w14:paraId="4D478882" w14:textId="620955AC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Criação de um mecanismo de avaliação de necessidades de aquisição de software e hardware, bem como de mão-de-obra especializada na área, tendo em consideração especial a garantia de segurança que possam prestar</w:t>
            </w:r>
          </w:p>
        </w:tc>
      </w:tr>
    </w:tbl>
    <w:p w14:paraId="40E1B69A" w14:textId="390741A7" w:rsidR="00FB5CF3" w:rsidRDefault="00FB5CF3" w:rsidP="00905AC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041DDF1" w14:textId="77777777" w:rsidR="001D46F1" w:rsidRPr="00047EC0" w:rsidRDefault="001D46F1" w:rsidP="00905AC6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comGrelha"/>
        <w:tblW w:w="9639" w:type="dxa"/>
        <w:tblInd w:w="-572" w:type="dxa"/>
        <w:tblLook w:val="04A0" w:firstRow="1" w:lastRow="0" w:firstColumn="1" w:lastColumn="0" w:noHBand="0" w:noVBand="1"/>
      </w:tblPr>
      <w:tblGrid>
        <w:gridCol w:w="847"/>
        <w:gridCol w:w="2120"/>
        <w:gridCol w:w="899"/>
        <w:gridCol w:w="1428"/>
        <w:gridCol w:w="4345"/>
      </w:tblGrid>
      <w:tr w:rsidR="006A4B1E" w:rsidRPr="00047EC0" w14:paraId="4BFE892A" w14:textId="77777777" w:rsidTr="001C505C">
        <w:tc>
          <w:tcPr>
            <w:tcW w:w="848" w:type="dxa"/>
            <w:vAlign w:val="center"/>
          </w:tcPr>
          <w:p w14:paraId="3FF81EE4" w14:textId="6F4816D7" w:rsidR="006A4B1E" w:rsidRPr="00871C2A" w:rsidRDefault="006A4B1E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Área</w:t>
            </w:r>
          </w:p>
        </w:tc>
        <w:tc>
          <w:tcPr>
            <w:tcW w:w="2121" w:type="dxa"/>
            <w:vAlign w:val="center"/>
          </w:tcPr>
          <w:p w14:paraId="2CC5F42F" w14:textId="3BA12E71" w:rsidR="006A4B1E" w:rsidRPr="00871C2A" w:rsidRDefault="006A4B1E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 do risco</w:t>
            </w:r>
          </w:p>
        </w:tc>
        <w:tc>
          <w:tcPr>
            <w:tcW w:w="899" w:type="dxa"/>
            <w:vAlign w:val="center"/>
          </w:tcPr>
          <w:p w14:paraId="4135835E" w14:textId="317F741A" w:rsidR="006A4B1E" w:rsidRPr="00871C2A" w:rsidRDefault="006A4B1E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Grau de risco</w:t>
            </w:r>
          </w:p>
        </w:tc>
        <w:tc>
          <w:tcPr>
            <w:tcW w:w="1418" w:type="dxa"/>
            <w:vAlign w:val="center"/>
          </w:tcPr>
          <w:p w14:paraId="3CFD9440" w14:textId="0195D521" w:rsidR="006A4B1E" w:rsidRPr="00871C2A" w:rsidRDefault="006A4B1E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Probabilidade de ocorrência</w:t>
            </w:r>
          </w:p>
        </w:tc>
        <w:tc>
          <w:tcPr>
            <w:tcW w:w="4353" w:type="dxa"/>
            <w:vAlign w:val="center"/>
          </w:tcPr>
          <w:p w14:paraId="672D32B0" w14:textId="6C1DF1A2" w:rsidR="006A4B1E" w:rsidRPr="00871C2A" w:rsidRDefault="006A4B1E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Medida</w:t>
            </w:r>
          </w:p>
        </w:tc>
      </w:tr>
      <w:tr w:rsidR="00D46A09" w:rsidRPr="00047EC0" w14:paraId="1C9203D5" w14:textId="77777777" w:rsidTr="001C505C">
        <w:tc>
          <w:tcPr>
            <w:tcW w:w="848" w:type="dxa"/>
            <w:vMerge w:val="restart"/>
            <w:textDirection w:val="btLr"/>
            <w:vAlign w:val="center"/>
          </w:tcPr>
          <w:p w14:paraId="7EE0FA6D" w14:textId="7AF6DE4A" w:rsidR="00D46A09" w:rsidRPr="00047EC0" w:rsidRDefault="00D46A09" w:rsidP="001C50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47EC0">
              <w:rPr>
                <w:rFonts w:ascii="Times New Roman" w:hAnsi="Times New Roman" w:cs="Times New Roman"/>
                <w:sz w:val="36"/>
                <w:szCs w:val="36"/>
              </w:rPr>
              <w:t>Contratação</w:t>
            </w:r>
          </w:p>
        </w:tc>
        <w:tc>
          <w:tcPr>
            <w:tcW w:w="2121" w:type="dxa"/>
            <w:vAlign w:val="center"/>
          </w:tcPr>
          <w:p w14:paraId="17F43690" w14:textId="326287E6" w:rsidR="00D46A09" w:rsidRPr="00047EC0" w:rsidRDefault="00D46A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Necessidade de contratação</w:t>
            </w:r>
          </w:p>
        </w:tc>
        <w:tc>
          <w:tcPr>
            <w:tcW w:w="899" w:type="dxa"/>
            <w:vAlign w:val="center"/>
          </w:tcPr>
          <w:p w14:paraId="0EDDFBAC" w14:textId="214B1F76" w:rsidR="00D46A09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Elevado</w:t>
            </w:r>
          </w:p>
        </w:tc>
        <w:tc>
          <w:tcPr>
            <w:tcW w:w="1418" w:type="dxa"/>
            <w:vAlign w:val="center"/>
          </w:tcPr>
          <w:p w14:paraId="750CA24A" w14:textId="619701CC" w:rsidR="00D46A09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4353" w:type="dxa"/>
            <w:vAlign w:val="center"/>
          </w:tcPr>
          <w:p w14:paraId="00BAE28E" w14:textId="7272687F" w:rsidR="00D46A09" w:rsidRPr="00047EC0" w:rsidRDefault="00D46A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Criação de um sistema centralizado para identificação e registo de oportunidades e autorização de compras</w:t>
            </w:r>
            <w:r w:rsidR="008812EE" w:rsidRPr="00047EC0">
              <w:rPr>
                <w:rFonts w:ascii="Times New Roman" w:hAnsi="Times New Roman" w:cs="Times New Roman"/>
                <w:sz w:val="20"/>
                <w:szCs w:val="20"/>
              </w:rPr>
              <w:t>; manutenção atualizada do inventário de todos os bens em uso na Instituição, incluindo a sua etiquetagem e identificação como propriedade da Instituição</w:t>
            </w:r>
          </w:p>
        </w:tc>
      </w:tr>
      <w:tr w:rsidR="00D12138" w:rsidRPr="00047EC0" w14:paraId="3D50966D" w14:textId="77777777" w:rsidTr="001C505C">
        <w:tc>
          <w:tcPr>
            <w:tcW w:w="848" w:type="dxa"/>
            <w:vMerge/>
            <w:vAlign w:val="center"/>
          </w:tcPr>
          <w:p w14:paraId="28A9B63B" w14:textId="77777777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11C0CF17" w14:textId="7FAF928D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Decisão de aquisição</w:t>
            </w:r>
          </w:p>
        </w:tc>
        <w:tc>
          <w:tcPr>
            <w:tcW w:w="899" w:type="dxa"/>
            <w:vAlign w:val="center"/>
          </w:tcPr>
          <w:p w14:paraId="2CD5526D" w14:textId="1670AC30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Elevado</w:t>
            </w:r>
          </w:p>
        </w:tc>
        <w:tc>
          <w:tcPr>
            <w:tcW w:w="1418" w:type="dxa"/>
            <w:vAlign w:val="center"/>
          </w:tcPr>
          <w:p w14:paraId="0EC7F01D" w14:textId="7B8A700C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4353" w:type="dxa"/>
            <w:vAlign w:val="center"/>
          </w:tcPr>
          <w:p w14:paraId="27532F76" w14:textId="084EAFE1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Implementação de medidas de controlo quanto à tomada de decisões, criando regras claras, designadamente quanto à prevenção de conflitos de interesses; implementação de procedimentos que garantam o cabimento da despesa ou a forma de a financiar</w:t>
            </w:r>
          </w:p>
        </w:tc>
      </w:tr>
      <w:tr w:rsidR="00D12138" w:rsidRPr="00047EC0" w14:paraId="5FB6F659" w14:textId="77777777" w:rsidTr="001C505C">
        <w:tc>
          <w:tcPr>
            <w:tcW w:w="848" w:type="dxa"/>
            <w:vMerge/>
            <w:vAlign w:val="center"/>
          </w:tcPr>
          <w:p w14:paraId="57A7998B" w14:textId="77777777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53BA45A8" w14:textId="38BAB5B5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Procedimentos de aquisição</w:t>
            </w:r>
          </w:p>
        </w:tc>
        <w:tc>
          <w:tcPr>
            <w:tcW w:w="899" w:type="dxa"/>
            <w:vAlign w:val="center"/>
          </w:tcPr>
          <w:p w14:paraId="2C0F27E8" w14:textId="3FDCBCEE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Elevado</w:t>
            </w:r>
          </w:p>
        </w:tc>
        <w:tc>
          <w:tcPr>
            <w:tcW w:w="1418" w:type="dxa"/>
            <w:vAlign w:val="center"/>
          </w:tcPr>
          <w:p w14:paraId="5C7ABC02" w14:textId="1248CB0F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4353" w:type="dxa"/>
            <w:vAlign w:val="center"/>
          </w:tcPr>
          <w:p w14:paraId="6B8B7290" w14:textId="21F42174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Sujeição dos procedimentos de contratação a fiscalização centralizada na Direção; dar preferência a concursos públicos, em detrimento de outras formas de contratação; proceder ao arquivo de todas as propostas recebidas</w:t>
            </w:r>
          </w:p>
        </w:tc>
      </w:tr>
      <w:tr w:rsidR="00D46A09" w:rsidRPr="00047EC0" w14:paraId="4707D81D" w14:textId="77777777" w:rsidTr="001C505C">
        <w:tc>
          <w:tcPr>
            <w:tcW w:w="848" w:type="dxa"/>
            <w:vMerge/>
            <w:vAlign w:val="center"/>
          </w:tcPr>
          <w:p w14:paraId="09158DE0" w14:textId="77777777" w:rsidR="00D46A09" w:rsidRPr="00047EC0" w:rsidRDefault="00D46A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1AF0802D" w14:textId="0D96311F" w:rsidR="00D46A09" w:rsidRPr="00047EC0" w:rsidRDefault="00D46A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Formalização da contratação</w:t>
            </w:r>
          </w:p>
        </w:tc>
        <w:tc>
          <w:tcPr>
            <w:tcW w:w="899" w:type="dxa"/>
            <w:vAlign w:val="center"/>
          </w:tcPr>
          <w:p w14:paraId="177201DC" w14:textId="191D0CEB" w:rsidR="00D46A09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Médio</w:t>
            </w:r>
          </w:p>
        </w:tc>
        <w:tc>
          <w:tcPr>
            <w:tcW w:w="1418" w:type="dxa"/>
            <w:vAlign w:val="center"/>
          </w:tcPr>
          <w:p w14:paraId="0BBE21A7" w14:textId="6EA51427" w:rsidR="00D46A09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4353" w:type="dxa"/>
            <w:vAlign w:val="center"/>
          </w:tcPr>
          <w:p w14:paraId="181DB725" w14:textId="402877E2" w:rsidR="00D46A09" w:rsidRPr="00047EC0" w:rsidRDefault="00D46A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Implementação de mecanismos de consulta às entidades necessárias a garantir a legalidade dos termos contratuais; certificação de que a aprovação e formalização é feita por quem tem poderes para o efeito</w:t>
            </w:r>
          </w:p>
        </w:tc>
      </w:tr>
      <w:tr w:rsidR="00D46A09" w:rsidRPr="00047EC0" w14:paraId="7E55352C" w14:textId="77777777" w:rsidTr="001C505C">
        <w:tc>
          <w:tcPr>
            <w:tcW w:w="848" w:type="dxa"/>
            <w:vMerge/>
            <w:vAlign w:val="center"/>
          </w:tcPr>
          <w:p w14:paraId="695990DE" w14:textId="77777777" w:rsidR="00D46A09" w:rsidRPr="00047EC0" w:rsidRDefault="00D46A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C1791B5" w14:textId="2333E56A" w:rsidR="00D46A09" w:rsidRPr="00047EC0" w:rsidRDefault="00D46A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Acompanhamento pós-obra</w:t>
            </w:r>
          </w:p>
        </w:tc>
        <w:tc>
          <w:tcPr>
            <w:tcW w:w="899" w:type="dxa"/>
            <w:vAlign w:val="center"/>
          </w:tcPr>
          <w:p w14:paraId="1F3D864D" w14:textId="7F0D35E1" w:rsidR="00D46A09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Fraco</w:t>
            </w:r>
          </w:p>
        </w:tc>
        <w:tc>
          <w:tcPr>
            <w:tcW w:w="1418" w:type="dxa"/>
            <w:vAlign w:val="center"/>
          </w:tcPr>
          <w:p w14:paraId="1655FEA2" w14:textId="412A20BA" w:rsidR="00D46A09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4353" w:type="dxa"/>
            <w:vAlign w:val="center"/>
          </w:tcPr>
          <w:p w14:paraId="7C164B57" w14:textId="4A0D10B7" w:rsidR="00D46A09" w:rsidRPr="00047EC0" w:rsidRDefault="00D46A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Implementação de procedimento de arquivo de toda a documentação relevante relacionada com a obra feita, incluindo para efeitos de exercício de garantia</w:t>
            </w:r>
          </w:p>
        </w:tc>
      </w:tr>
      <w:tr w:rsidR="00D46A09" w:rsidRPr="00047EC0" w14:paraId="7B2E80A6" w14:textId="77777777" w:rsidTr="001C505C">
        <w:tc>
          <w:tcPr>
            <w:tcW w:w="848" w:type="dxa"/>
            <w:vMerge/>
            <w:vAlign w:val="center"/>
          </w:tcPr>
          <w:p w14:paraId="52368BA6" w14:textId="77777777" w:rsidR="00D46A09" w:rsidRPr="00047EC0" w:rsidRDefault="00D46A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11984F07" w14:textId="77C5E251" w:rsidR="00D46A09" w:rsidRPr="00047EC0" w:rsidRDefault="00D46A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Renovação de contratos</w:t>
            </w:r>
          </w:p>
        </w:tc>
        <w:tc>
          <w:tcPr>
            <w:tcW w:w="899" w:type="dxa"/>
            <w:vAlign w:val="center"/>
          </w:tcPr>
          <w:p w14:paraId="1B1C6C5A" w14:textId="5F7CB621" w:rsidR="00D46A09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Médio</w:t>
            </w:r>
          </w:p>
        </w:tc>
        <w:tc>
          <w:tcPr>
            <w:tcW w:w="1418" w:type="dxa"/>
            <w:vAlign w:val="center"/>
          </w:tcPr>
          <w:p w14:paraId="2C758400" w14:textId="0257FCAD" w:rsidR="00D46A09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Baixo</w:t>
            </w:r>
          </w:p>
        </w:tc>
        <w:tc>
          <w:tcPr>
            <w:tcW w:w="4353" w:type="dxa"/>
            <w:vAlign w:val="center"/>
          </w:tcPr>
          <w:p w14:paraId="3355BC88" w14:textId="15538C20" w:rsidR="00D46A09" w:rsidRPr="00047EC0" w:rsidRDefault="00D46A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Implementação de um regime de avaliação do nível de cumprimento do contrato em renovação, prévio à decisão de renovação; criação de um modelo de análise de propostas alternativas prévia à decisão de renovação</w:t>
            </w:r>
          </w:p>
        </w:tc>
      </w:tr>
    </w:tbl>
    <w:p w14:paraId="35DF7AD7" w14:textId="2AC5E9C2" w:rsidR="006A4B1E" w:rsidRDefault="006A4B1E" w:rsidP="00905AC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6E7B480" w14:textId="77777777" w:rsidR="001C505C" w:rsidRPr="00047EC0" w:rsidRDefault="001C505C" w:rsidP="00905AC6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850"/>
        <w:gridCol w:w="2124"/>
        <w:gridCol w:w="851"/>
        <w:gridCol w:w="1428"/>
        <w:gridCol w:w="4386"/>
      </w:tblGrid>
      <w:tr w:rsidR="00EE65D4" w:rsidRPr="00047EC0" w14:paraId="3F7E82E2" w14:textId="77777777" w:rsidTr="001C505C">
        <w:trPr>
          <w:jc w:val="center"/>
        </w:trPr>
        <w:tc>
          <w:tcPr>
            <w:tcW w:w="851" w:type="dxa"/>
            <w:vAlign w:val="center"/>
          </w:tcPr>
          <w:p w14:paraId="40D2C9D1" w14:textId="00CF6E9A" w:rsidR="00EE65D4" w:rsidRPr="00871C2A" w:rsidRDefault="00EE65D4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Área</w:t>
            </w:r>
          </w:p>
        </w:tc>
        <w:tc>
          <w:tcPr>
            <w:tcW w:w="2126" w:type="dxa"/>
            <w:vAlign w:val="center"/>
          </w:tcPr>
          <w:p w14:paraId="71952539" w14:textId="30D2BB06" w:rsidR="00EE65D4" w:rsidRPr="00871C2A" w:rsidRDefault="00EE65D4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 do risco</w:t>
            </w:r>
          </w:p>
        </w:tc>
        <w:tc>
          <w:tcPr>
            <w:tcW w:w="851" w:type="dxa"/>
            <w:vAlign w:val="center"/>
          </w:tcPr>
          <w:p w14:paraId="01C1F4CC" w14:textId="1F5DAE0C" w:rsidR="00EE65D4" w:rsidRPr="00871C2A" w:rsidRDefault="00EE65D4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Grau de risco</w:t>
            </w:r>
          </w:p>
        </w:tc>
        <w:tc>
          <w:tcPr>
            <w:tcW w:w="1418" w:type="dxa"/>
            <w:vAlign w:val="center"/>
          </w:tcPr>
          <w:p w14:paraId="08D8D79B" w14:textId="67EAD1AB" w:rsidR="00EE65D4" w:rsidRPr="00871C2A" w:rsidRDefault="00EE65D4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Probabilidade de ocorrência</w:t>
            </w:r>
          </w:p>
        </w:tc>
        <w:tc>
          <w:tcPr>
            <w:tcW w:w="4393" w:type="dxa"/>
            <w:vAlign w:val="center"/>
          </w:tcPr>
          <w:p w14:paraId="01D41035" w14:textId="367A845F" w:rsidR="00EE65D4" w:rsidRPr="00871C2A" w:rsidRDefault="00EE65D4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Medida</w:t>
            </w:r>
          </w:p>
        </w:tc>
      </w:tr>
      <w:tr w:rsidR="00A71609" w:rsidRPr="00047EC0" w14:paraId="29D6C4A0" w14:textId="77777777" w:rsidTr="001C505C">
        <w:trPr>
          <w:jc w:val="center"/>
        </w:trPr>
        <w:tc>
          <w:tcPr>
            <w:tcW w:w="851" w:type="dxa"/>
            <w:vMerge w:val="restart"/>
            <w:textDirection w:val="btLr"/>
            <w:vAlign w:val="center"/>
          </w:tcPr>
          <w:p w14:paraId="736FE72E" w14:textId="22836D52" w:rsidR="00A71609" w:rsidRPr="00047EC0" w:rsidRDefault="00A716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32"/>
                <w:szCs w:val="32"/>
              </w:rPr>
              <w:t>Recursos Humanos</w:t>
            </w:r>
          </w:p>
        </w:tc>
        <w:tc>
          <w:tcPr>
            <w:tcW w:w="2126" w:type="dxa"/>
            <w:vAlign w:val="center"/>
          </w:tcPr>
          <w:p w14:paraId="2704B9D0" w14:textId="074E33A8" w:rsidR="00A71609" w:rsidRPr="00047EC0" w:rsidRDefault="00A716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Recrutamento</w:t>
            </w:r>
          </w:p>
        </w:tc>
        <w:tc>
          <w:tcPr>
            <w:tcW w:w="851" w:type="dxa"/>
            <w:vAlign w:val="center"/>
          </w:tcPr>
          <w:p w14:paraId="7B591BD4" w14:textId="4853646C" w:rsidR="00A71609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Fraco</w:t>
            </w:r>
          </w:p>
        </w:tc>
        <w:tc>
          <w:tcPr>
            <w:tcW w:w="1418" w:type="dxa"/>
            <w:vAlign w:val="center"/>
          </w:tcPr>
          <w:p w14:paraId="248D87DB" w14:textId="462F58E2" w:rsidR="00A71609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4393" w:type="dxa"/>
            <w:vAlign w:val="center"/>
          </w:tcPr>
          <w:p w14:paraId="64A1AF81" w14:textId="7C0402C3" w:rsidR="00A71609" w:rsidRPr="00047EC0" w:rsidRDefault="00A716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Sem prejuízo das propostas espontâneas que sejam recebidas e tratadas de acordo com os procedimentos internos, não devem ser abertos procedimentos internos de recrutamento sem ter sido detetada uma necessidade concreta; deve ser mantido atualizado um mapa de pessoal e registadas as necessidades identificadas para serem aprovadas pela Direção</w:t>
            </w:r>
          </w:p>
        </w:tc>
      </w:tr>
      <w:tr w:rsidR="00A71609" w:rsidRPr="00047EC0" w14:paraId="11DB78DA" w14:textId="77777777" w:rsidTr="001C505C">
        <w:trPr>
          <w:jc w:val="center"/>
        </w:trPr>
        <w:tc>
          <w:tcPr>
            <w:tcW w:w="851" w:type="dxa"/>
            <w:vMerge/>
            <w:vAlign w:val="center"/>
          </w:tcPr>
          <w:p w14:paraId="2F420305" w14:textId="77777777" w:rsidR="00A71609" w:rsidRPr="00047EC0" w:rsidRDefault="00A716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27AA8F1" w14:textId="55E73C84" w:rsidR="00A71609" w:rsidRPr="00047EC0" w:rsidRDefault="00A716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Admissão</w:t>
            </w:r>
          </w:p>
        </w:tc>
        <w:tc>
          <w:tcPr>
            <w:tcW w:w="851" w:type="dxa"/>
            <w:vAlign w:val="center"/>
          </w:tcPr>
          <w:p w14:paraId="06AFDC07" w14:textId="06B69BB0" w:rsidR="00A71609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Fraco</w:t>
            </w:r>
          </w:p>
        </w:tc>
        <w:tc>
          <w:tcPr>
            <w:tcW w:w="1418" w:type="dxa"/>
            <w:vAlign w:val="center"/>
          </w:tcPr>
          <w:p w14:paraId="2398AE0B" w14:textId="20E265E8" w:rsidR="00A71609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4393" w:type="dxa"/>
            <w:vAlign w:val="center"/>
          </w:tcPr>
          <w:p w14:paraId="3359A9FF" w14:textId="72470CE0" w:rsidR="00A71609" w:rsidRPr="00047EC0" w:rsidRDefault="00A716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A admissão de um candidato fica sujeita a uma fase de apreciação curricular, a uma entrevista, sempre que possível, com mais que uma pessoa; sempre que for legalmente exigível ou a Direção considere necessário, poderá ser exigível a prestação de provas públicas; deve implementar-se um procedimento que impeça ou previna situações de conflito de interesses entre o candidato e a pessoa responsável pela contratação</w:t>
            </w:r>
          </w:p>
        </w:tc>
      </w:tr>
      <w:tr w:rsidR="00A71609" w:rsidRPr="00047EC0" w14:paraId="1CBC681D" w14:textId="77777777" w:rsidTr="001C505C">
        <w:trPr>
          <w:jc w:val="center"/>
        </w:trPr>
        <w:tc>
          <w:tcPr>
            <w:tcW w:w="851" w:type="dxa"/>
            <w:vMerge/>
            <w:vAlign w:val="center"/>
          </w:tcPr>
          <w:p w14:paraId="2BB7F52D" w14:textId="77777777" w:rsidR="00A71609" w:rsidRPr="00047EC0" w:rsidRDefault="00A716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B4578BE" w14:textId="249AD302" w:rsidR="00A71609" w:rsidRPr="00047EC0" w:rsidRDefault="00A716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Pagamentos</w:t>
            </w:r>
          </w:p>
        </w:tc>
        <w:tc>
          <w:tcPr>
            <w:tcW w:w="851" w:type="dxa"/>
            <w:vAlign w:val="center"/>
          </w:tcPr>
          <w:p w14:paraId="4335F01C" w14:textId="51AA0946" w:rsidR="00A71609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Médio</w:t>
            </w:r>
          </w:p>
        </w:tc>
        <w:tc>
          <w:tcPr>
            <w:tcW w:w="1418" w:type="dxa"/>
            <w:vAlign w:val="center"/>
          </w:tcPr>
          <w:p w14:paraId="074928E8" w14:textId="776AE8A9" w:rsidR="00A71609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4393" w:type="dxa"/>
            <w:vAlign w:val="center"/>
          </w:tcPr>
          <w:p w14:paraId="1CB311BE" w14:textId="43422B24" w:rsidR="00A71609" w:rsidRPr="00047EC0" w:rsidRDefault="00A716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Serão reforçadas as medidas fiscalizadoras dos pagamentos efetuados, garantindo que é pago o devido; haverá igualmente reforço sobre o cálculo dos vencimentos devidos a cada trabalhador ou prestador de serviços; serão reforçados os procedimentos de controlo do reembolso de despesas e ajudas de custo</w:t>
            </w:r>
          </w:p>
        </w:tc>
      </w:tr>
      <w:tr w:rsidR="00A71609" w:rsidRPr="00047EC0" w14:paraId="5214D29C" w14:textId="77777777" w:rsidTr="001C505C">
        <w:trPr>
          <w:jc w:val="center"/>
        </w:trPr>
        <w:tc>
          <w:tcPr>
            <w:tcW w:w="851" w:type="dxa"/>
            <w:vMerge/>
            <w:vAlign w:val="center"/>
          </w:tcPr>
          <w:p w14:paraId="0406AC51" w14:textId="77777777" w:rsidR="00A71609" w:rsidRPr="00047EC0" w:rsidRDefault="00A716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F0D6197" w14:textId="23096E05" w:rsidR="00A71609" w:rsidRPr="00047EC0" w:rsidRDefault="00A716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Avaliação</w:t>
            </w:r>
          </w:p>
        </w:tc>
        <w:tc>
          <w:tcPr>
            <w:tcW w:w="851" w:type="dxa"/>
            <w:vAlign w:val="center"/>
          </w:tcPr>
          <w:p w14:paraId="0F65A03F" w14:textId="269CE8D9" w:rsidR="00A71609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Médio</w:t>
            </w:r>
          </w:p>
        </w:tc>
        <w:tc>
          <w:tcPr>
            <w:tcW w:w="1418" w:type="dxa"/>
            <w:vAlign w:val="center"/>
          </w:tcPr>
          <w:p w14:paraId="48C141D1" w14:textId="530FFDAE" w:rsidR="00A71609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Médio</w:t>
            </w:r>
          </w:p>
        </w:tc>
        <w:tc>
          <w:tcPr>
            <w:tcW w:w="4393" w:type="dxa"/>
            <w:vAlign w:val="center"/>
          </w:tcPr>
          <w:p w14:paraId="3906B9DB" w14:textId="4AA34D15" w:rsidR="00A71609" w:rsidRPr="00047EC0" w:rsidRDefault="00A71609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Serão reforçados os procedimentos de avaliação do desempenho do pessoal docente e não docente, adotando procedimentos que previnam ou impeçam a verificação de conflitos de interesses entre o avaliador e o avaliado</w:t>
            </w:r>
          </w:p>
        </w:tc>
      </w:tr>
    </w:tbl>
    <w:p w14:paraId="7DDB2256" w14:textId="3B528232" w:rsidR="002D1E36" w:rsidRDefault="002D1E36" w:rsidP="00905AC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31172B" w14:textId="77777777" w:rsidR="008812EE" w:rsidRPr="00047EC0" w:rsidRDefault="008812EE" w:rsidP="00905AC6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comGrelha"/>
        <w:tblW w:w="9498" w:type="dxa"/>
        <w:jc w:val="center"/>
        <w:tblLook w:val="04A0" w:firstRow="1" w:lastRow="0" w:firstColumn="1" w:lastColumn="0" w:noHBand="0" w:noVBand="1"/>
      </w:tblPr>
      <w:tblGrid>
        <w:gridCol w:w="1036"/>
        <w:gridCol w:w="1763"/>
        <w:gridCol w:w="980"/>
        <w:gridCol w:w="1428"/>
        <w:gridCol w:w="4291"/>
      </w:tblGrid>
      <w:tr w:rsidR="00080E07" w:rsidRPr="00047EC0" w14:paraId="4ED13CE6" w14:textId="77777777" w:rsidTr="001C505C">
        <w:trPr>
          <w:jc w:val="center"/>
        </w:trPr>
        <w:tc>
          <w:tcPr>
            <w:tcW w:w="1037" w:type="dxa"/>
            <w:vAlign w:val="center"/>
          </w:tcPr>
          <w:p w14:paraId="3C3F05BB" w14:textId="08B2B582" w:rsidR="00080E07" w:rsidRPr="00871C2A" w:rsidRDefault="00080E07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Área</w:t>
            </w:r>
          </w:p>
        </w:tc>
        <w:tc>
          <w:tcPr>
            <w:tcW w:w="1764" w:type="dxa"/>
            <w:vAlign w:val="center"/>
          </w:tcPr>
          <w:p w14:paraId="58CB98B8" w14:textId="4AE9E24A" w:rsidR="00080E07" w:rsidRPr="00871C2A" w:rsidRDefault="00080E07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 do risco</w:t>
            </w:r>
          </w:p>
        </w:tc>
        <w:tc>
          <w:tcPr>
            <w:tcW w:w="981" w:type="dxa"/>
            <w:vAlign w:val="center"/>
          </w:tcPr>
          <w:p w14:paraId="15AEB71E" w14:textId="099B1537" w:rsidR="00080E07" w:rsidRPr="00871C2A" w:rsidRDefault="00080E07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Grau de risco</w:t>
            </w:r>
          </w:p>
        </w:tc>
        <w:tc>
          <w:tcPr>
            <w:tcW w:w="1418" w:type="dxa"/>
            <w:vAlign w:val="center"/>
          </w:tcPr>
          <w:p w14:paraId="6AB3BF6E" w14:textId="1D899AC7" w:rsidR="00080E07" w:rsidRPr="00871C2A" w:rsidRDefault="00080E07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Probabilidade de ocorrência</w:t>
            </w:r>
          </w:p>
        </w:tc>
        <w:tc>
          <w:tcPr>
            <w:tcW w:w="4298" w:type="dxa"/>
            <w:vAlign w:val="center"/>
          </w:tcPr>
          <w:p w14:paraId="0CC3CE62" w14:textId="430375D2" w:rsidR="00080E07" w:rsidRPr="00871C2A" w:rsidRDefault="00080E07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Medida</w:t>
            </w:r>
          </w:p>
        </w:tc>
      </w:tr>
      <w:tr w:rsidR="00A81E20" w:rsidRPr="00047EC0" w14:paraId="792DE2D0" w14:textId="77777777" w:rsidTr="001C505C">
        <w:trPr>
          <w:cantSplit/>
          <w:trHeight w:val="1134"/>
          <w:jc w:val="center"/>
        </w:trPr>
        <w:tc>
          <w:tcPr>
            <w:tcW w:w="1037" w:type="dxa"/>
            <w:vMerge w:val="restart"/>
            <w:textDirection w:val="btLr"/>
            <w:vAlign w:val="center"/>
          </w:tcPr>
          <w:p w14:paraId="4C1A1F57" w14:textId="72234BF9" w:rsidR="00A81E20" w:rsidRPr="00047EC0" w:rsidRDefault="00A81E20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32"/>
                <w:szCs w:val="32"/>
              </w:rPr>
              <w:t>Receita</w:t>
            </w:r>
          </w:p>
        </w:tc>
        <w:tc>
          <w:tcPr>
            <w:tcW w:w="1764" w:type="dxa"/>
            <w:vAlign w:val="center"/>
          </w:tcPr>
          <w:p w14:paraId="21313A01" w14:textId="3BCE7608" w:rsidR="00A81E20" w:rsidRPr="00047EC0" w:rsidRDefault="00A81E20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Faturação</w:t>
            </w:r>
          </w:p>
        </w:tc>
        <w:tc>
          <w:tcPr>
            <w:tcW w:w="981" w:type="dxa"/>
            <w:vAlign w:val="center"/>
          </w:tcPr>
          <w:p w14:paraId="788AF354" w14:textId="6245FDC7" w:rsidR="00A81E20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Fraco</w:t>
            </w:r>
          </w:p>
        </w:tc>
        <w:tc>
          <w:tcPr>
            <w:tcW w:w="1418" w:type="dxa"/>
            <w:vAlign w:val="center"/>
          </w:tcPr>
          <w:p w14:paraId="05A5DBD9" w14:textId="607EBFD3" w:rsidR="00A81E20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4298" w:type="dxa"/>
            <w:vAlign w:val="center"/>
          </w:tcPr>
          <w:p w14:paraId="46EFD0E6" w14:textId="5956930E" w:rsidR="00A81E20" w:rsidRPr="00047EC0" w:rsidRDefault="00A81E20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Reforço do mecanismo de controlo sobre a emissão de faturas e seu estorno, que apenas deve ocorrer mediante autorização do CFO</w:t>
            </w:r>
          </w:p>
        </w:tc>
      </w:tr>
      <w:tr w:rsidR="00A81E20" w:rsidRPr="00047EC0" w14:paraId="43137FF0" w14:textId="77777777" w:rsidTr="001C505C">
        <w:trPr>
          <w:cantSplit/>
          <w:trHeight w:val="1134"/>
          <w:jc w:val="center"/>
        </w:trPr>
        <w:tc>
          <w:tcPr>
            <w:tcW w:w="1037" w:type="dxa"/>
            <w:vMerge/>
            <w:textDirection w:val="btLr"/>
            <w:vAlign w:val="center"/>
          </w:tcPr>
          <w:p w14:paraId="3BAC7D3A" w14:textId="77777777" w:rsidR="00A81E20" w:rsidRPr="00047EC0" w:rsidRDefault="00A81E20" w:rsidP="001C5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4" w:type="dxa"/>
            <w:vAlign w:val="center"/>
          </w:tcPr>
          <w:p w14:paraId="634CEF0A" w14:textId="1D479E8C" w:rsidR="00A81E20" w:rsidRPr="00047EC0" w:rsidRDefault="00A81E20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Recebimentos</w:t>
            </w:r>
          </w:p>
        </w:tc>
        <w:tc>
          <w:tcPr>
            <w:tcW w:w="981" w:type="dxa"/>
            <w:vAlign w:val="center"/>
          </w:tcPr>
          <w:p w14:paraId="197B2BBA" w14:textId="0A272016" w:rsidR="00A81E20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Médio</w:t>
            </w:r>
          </w:p>
        </w:tc>
        <w:tc>
          <w:tcPr>
            <w:tcW w:w="1418" w:type="dxa"/>
            <w:vAlign w:val="center"/>
          </w:tcPr>
          <w:p w14:paraId="254930ED" w14:textId="611C4CDA" w:rsidR="00A81E20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4298" w:type="dxa"/>
            <w:vAlign w:val="center"/>
          </w:tcPr>
          <w:p w14:paraId="03E6A9FA" w14:textId="6A534699" w:rsidR="00A81E20" w:rsidRPr="00047EC0" w:rsidRDefault="00A81E20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Deve privilegiar-se o pagamento por transferência bancária, em detrimento do cheque que só será aceite como pagamento depois de boa cobrança; reforço da verificação da conciliação bancária e implementação de mecanismo de reporte de falhas; reforço dos mecanismos de verificação de pagamentos e sistema de alertas no caso de falta reiterada de pagamentos</w:t>
            </w:r>
          </w:p>
        </w:tc>
      </w:tr>
    </w:tbl>
    <w:p w14:paraId="59704F13" w14:textId="38F6E8B5" w:rsidR="00A71609" w:rsidRDefault="00A71609" w:rsidP="00905AC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34A42CA" w14:textId="77777777" w:rsidR="001C505C" w:rsidRPr="00047EC0" w:rsidRDefault="001C505C" w:rsidP="00905AC6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1133"/>
        <w:gridCol w:w="1700"/>
        <w:gridCol w:w="992"/>
        <w:gridCol w:w="1428"/>
        <w:gridCol w:w="4386"/>
      </w:tblGrid>
      <w:tr w:rsidR="008812EE" w:rsidRPr="00047EC0" w14:paraId="066F61D9" w14:textId="77777777" w:rsidTr="001C505C">
        <w:trPr>
          <w:jc w:val="center"/>
        </w:trPr>
        <w:tc>
          <w:tcPr>
            <w:tcW w:w="1134" w:type="dxa"/>
            <w:vAlign w:val="center"/>
          </w:tcPr>
          <w:p w14:paraId="1CA4A94F" w14:textId="668208DE" w:rsidR="008812EE" w:rsidRPr="00871C2A" w:rsidRDefault="008812EE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Área</w:t>
            </w:r>
          </w:p>
        </w:tc>
        <w:tc>
          <w:tcPr>
            <w:tcW w:w="1701" w:type="dxa"/>
            <w:vAlign w:val="center"/>
          </w:tcPr>
          <w:p w14:paraId="74000979" w14:textId="259B12A1" w:rsidR="008812EE" w:rsidRPr="00871C2A" w:rsidRDefault="008812EE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 do risco</w:t>
            </w:r>
          </w:p>
        </w:tc>
        <w:tc>
          <w:tcPr>
            <w:tcW w:w="993" w:type="dxa"/>
            <w:vAlign w:val="center"/>
          </w:tcPr>
          <w:p w14:paraId="407855A0" w14:textId="49266622" w:rsidR="008812EE" w:rsidRPr="00871C2A" w:rsidRDefault="008812EE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Grau de risco</w:t>
            </w:r>
          </w:p>
        </w:tc>
        <w:tc>
          <w:tcPr>
            <w:tcW w:w="1418" w:type="dxa"/>
            <w:vAlign w:val="center"/>
          </w:tcPr>
          <w:p w14:paraId="6379BFE7" w14:textId="6128F04E" w:rsidR="008812EE" w:rsidRPr="00871C2A" w:rsidRDefault="008812EE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Probabilidade de ocorrência</w:t>
            </w:r>
          </w:p>
        </w:tc>
        <w:tc>
          <w:tcPr>
            <w:tcW w:w="4393" w:type="dxa"/>
            <w:vAlign w:val="center"/>
          </w:tcPr>
          <w:p w14:paraId="50C3E685" w14:textId="7A97C4E3" w:rsidR="008812EE" w:rsidRPr="00871C2A" w:rsidRDefault="008812EE" w:rsidP="001C5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Medida</w:t>
            </w:r>
          </w:p>
        </w:tc>
      </w:tr>
      <w:tr w:rsidR="00406B20" w:rsidRPr="00047EC0" w14:paraId="696C5A73" w14:textId="77777777" w:rsidTr="001C505C">
        <w:trPr>
          <w:jc w:val="center"/>
        </w:trPr>
        <w:tc>
          <w:tcPr>
            <w:tcW w:w="1134" w:type="dxa"/>
            <w:vMerge w:val="restart"/>
            <w:textDirection w:val="btLr"/>
            <w:vAlign w:val="center"/>
          </w:tcPr>
          <w:p w14:paraId="7A097A06" w14:textId="2C876DB4" w:rsidR="00406B20" w:rsidRPr="00047EC0" w:rsidRDefault="00406B20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32"/>
                <w:szCs w:val="32"/>
              </w:rPr>
              <w:t>Académicos</w:t>
            </w:r>
          </w:p>
        </w:tc>
        <w:tc>
          <w:tcPr>
            <w:tcW w:w="1701" w:type="dxa"/>
            <w:vAlign w:val="center"/>
          </w:tcPr>
          <w:p w14:paraId="589B4139" w14:textId="503234D4" w:rsidR="00406B20" w:rsidRPr="00047EC0" w:rsidRDefault="00406B20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Emissão de diplomas e certificados</w:t>
            </w:r>
          </w:p>
        </w:tc>
        <w:tc>
          <w:tcPr>
            <w:tcW w:w="993" w:type="dxa"/>
            <w:vAlign w:val="center"/>
          </w:tcPr>
          <w:p w14:paraId="57220A16" w14:textId="7A92DDEE" w:rsidR="00406B20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Fraco</w:t>
            </w:r>
          </w:p>
        </w:tc>
        <w:tc>
          <w:tcPr>
            <w:tcW w:w="1418" w:type="dxa"/>
            <w:vAlign w:val="center"/>
          </w:tcPr>
          <w:p w14:paraId="4FE9DACA" w14:textId="438D06F2" w:rsidR="00406B20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4393" w:type="dxa"/>
            <w:vAlign w:val="center"/>
          </w:tcPr>
          <w:p w14:paraId="597B4754" w14:textId="1D274EF6" w:rsidR="00406B20" w:rsidRPr="00047EC0" w:rsidRDefault="00406B20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Implementação de regime centralizado de emissão de diplomas e certificados, com prévia verificação da situação de cada requerente por, pelo menos, duas pessoas da Instituição; criação de medidas que impeçam que o próprio requerente possa ser uma das pessoas de validação do pedido</w:t>
            </w:r>
          </w:p>
        </w:tc>
      </w:tr>
      <w:tr w:rsidR="00D12138" w:rsidRPr="00047EC0" w14:paraId="488F03F9" w14:textId="77777777" w:rsidTr="001C505C">
        <w:trPr>
          <w:jc w:val="center"/>
        </w:trPr>
        <w:tc>
          <w:tcPr>
            <w:tcW w:w="1134" w:type="dxa"/>
            <w:vMerge/>
            <w:vAlign w:val="center"/>
          </w:tcPr>
          <w:p w14:paraId="7CD6CE0F" w14:textId="77777777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ABFEF2" w14:textId="1D6FFB87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Atribuição de estatuto especial a alunos</w:t>
            </w:r>
          </w:p>
        </w:tc>
        <w:tc>
          <w:tcPr>
            <w:tcW w:w="993" w:type="dxa"/>
            <w:vAlign w:val="center"/>
          </w:tcPr>
          <w:p w14:paraId="7C608086" w14:textId="6F58E92C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Fraco</w:t>
            </w:r>
          </w:p>
        </w:tc>
        <w:tc>
          <w:tcPr>
            <w:tcW w:w="1418" w:type="dxa"/>
            <w:vAlign w:val="center"/>
          </w:tcPr>
          <w:p w14:paraId="1D2F8320" w14:textId="4D3B1962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4393" w:type="dxa"/>
            <w:vAlign w:val="center"/>
          </w:tcPr>
          <w:p w14:paraId="42C63293" w14:textId="76001019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Implementação de um sistema de dupla verificação do cumprimento dos requisitos para a atribuição do estatuto especial requerido; criação de medidas que impeçam que o próprio requerente possa ser uma das pessoas de validação do pedido</w:t>
            </w:r>
          </w:p>
        </w:tc>
      </w:tr>
      <w:tr w:rsidR="00D12138" w:rsidRPr="00047EC0" w14:paraId="174C7210" w14:textId="77777777" w:rsidTr="001C505C">
        <w:trPr>
          <w:jc w:val="center"/>
        </w:trPr>
        <w:tc>
          <w:tcPr>
            <w:tcW w:w="1134" w:type="dxa"/>
            <w:vMerge/>
            <w:vAlign w:val="center"/>
          </w:tcPr>
          <w:p w14:paraId="319847BE" w14:textId="77777777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050729" w14:textId="40F6249C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Pagamentos</w:t>
            </w:r>
          </w:p>
        </w:tc>
        <w:tc>
          <w:tcPr>
            <w:tcW w:w="993" w:type="dxa"/>
            <w:vAlign w:val="center"/>
          </w:tcPr>
          <w:p w14:paraId="6DF08024" w14:textId="3DE7569B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Fraco</w:t>
            </w:r>
          </w:p>
        </w:tc>
        <w:tc>
          <w:tcPr>
            <w:tcW w:w="1418" w:type="dxa"/>
            <w:vAlign w:val="center"/>
          </w:tcPr>
          <w:p w14:paraId="3E70D386" w14:textId="77FC7373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4393" w:type="dxa"/>
            <w:vAlign w:val="center"/>
          </w:tcPr>
          <w:p w14:paraId="096F8BA2" w14:textId="310D7F30" w:rsidR="00D12138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Será reforçado o sistema de controlo de atribuição de benefícios de dispensa ou isenção do pagamento de emolumentos ou valores devidos à Instituição; criação de medidas que impeçam que o próprio requerente possa ser uma das pessoas de validação do pedido</w:t>
            </w:r>
          </w:p>
        </w:tc>
      </w:tr>
      <w:tr w:rsidR="00406B20" w:rsidRPr="00047EC0" w14:paraId="459D1DD0" w14:textId="77777777" w:rsidTr="001C505C">
        <w:trPr>
          <w:jc w:val="center"/>
        </w:trPr>
        <w:tc>
          <w:tcPr>
            <w:tcW w:w="1134" w:type="dxa"/>
            <w:vMerge/>
            <w:vAlign w:val="center"/>
          </w:tcPr>
          <w:p w14:paraId="664813A8" w14:textId="77777777" w:rsidR="00406B20" w:rsidRPr="00047EC0" w:rsidRDefault="00406B20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26F224" w14:textId="43AA32CB" w:rsidR="00406B20" w:rsidRPr="00047EC0" w:rsidRDefault="00406B20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Parcerias</w:t>
            </w:r>
          </w:p>
        </w:tc>
        <w:tc>
          <w:tcPr>
            <w:tcW w:w="993" w:type="dxa"/>
            <w:vAlign w:val="center"/>
          </w:tcPr>
          <w:p w14:paraId="4F2439C7" w14:textId="64754FDE" w:rsidR="00406B20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Fraco</w:t>
            </w:r>
          </w:p>
        </w:tc>
        <w:tc>
          <w:tcPr>
            <w:tcW w:w="1418" w:type="dxa"/>
            <w:vAlign w:val="center"/>
          </w:tcPr>
          <w:p w14:paraId="3BC953F2" w14:textId="653D70E1" w:rsidR="00406B20" w:rsidRPr="00047EC0" w:rsidRDefault="00D12138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4393" w:type="dxa"/>
            <w:vAlign w:val="center"/>
          </w:tcPr>
          <w:p w14:paraId="35A63DC9" w14:textId="02F133D3" w:rsidR="00406B20" w:rsidRPr="00047EC0" w:rsidRDefault="00406B20" w:rsidP="001C5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Implementação de um sistema de verificação das propostas de elaboração de parcerias, em particular, quanto à prevenção ou impedimento de situações de conflito de interesses</w:t>
            </w:r>
          </w:p>
        </w:tc>
      </w:tr>
    </w:tbl>
    <w:p w14:paraId="221544F1" w14:textId="77777777" w:rsidR="008812EE" w:rsidRPr="00905AC6" w:rsidRDefault="008812EE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DAF3182" w14:textId="77777777" w:rsidR="002B6A15" w:rsidRPr="00905AC6" w:rsidRDefault="002B6A15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DF8B1FC" w14:textId="77777777" w:rsidR="001D46F1" w:rsidRDefault="001D46F1" w:rsidP="00905AC6">
      <w:pPr>
        <w:pStyle w:val="Ttulo1"/>
        <w:spacing w:before="0"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3A828964" w14:textId="5D45E896" w:rsidR="00905AC6" w:rsidRDefault="001D46F1" w:rsidP="00905AC6">
      <w:pPr>
        <w:pStyle w:val="Ttulo1"/>
        <w:spacing w:before="0"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Parte III – </w:t>
      </w:r>
      <w:r w:rsidR="00905AC6" w:rsidRPr="00905AC6">
        <w:rPr>
          <w:rFonts w:ascii="Times New Roman" w:hAnsi="Times New Roman" w:cs="Times New Roman"/>
          <w:b/>
          <w:bCs/>
          <w:color w:val="auto"/>
          <w:sz w:val="26"/>
          <w:szCs w:val="26"/>
        </w:rPr>
        <w:t>Monitorização da Implementação do Plano</w:t>
      </w:r>
      <w:r w:rsidR="00905AC6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7B23138F" w14:textId="77777777" w:rsidR="00905AC6" w:rsidRPr="00905AC6" w:rsidRDefault="00905AC6" w:rsidP="00905AC6"/>
    <w:p w14:paraId="3CDD84D7" w14:textId="39AA4829" w:rsidR="00905AC6" w:rsidRDefault="00905AC6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5AC6">
        <w:rPr>
          <w:rFonts w:ascii="Times New Roman" w:hAnsi="Times New Roman" w:cs="Times New Roman"/>
          <w:sz w:val="26"/>
          <w:szCs w:val="26"/>
        </w:rPr>
        <w:t>Esta monitorização intercalar vis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05AC6">
        <w:rPr>
          <w:rFonts w:ascii="Times New Roman" w:hAnsi="Times New Roman" w:cs="Times New Roman"/>
          <w:sz w:val="26"/>
          <w:szCs w:val="26"/>
        </w:rPr>
        <w:t>, em particular, as situações estimadas como de grau de risco Elevado ou Muito Elevado, de forma a assegurar o acompanhamento permanente da implementação dos respetivos mecanismos de controlo identificados.</w:t>
      </w:r>
    </w:p>
    <w:p w14:paraId="6E7A58C6" w14:textId="77777777" w:rsidR="00905AC6" w:rsidRDefault="00905AC6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A838DA2" w14:textId="3D4AC42F" w:rsidR="00905AC6" w:rsidRDefault="00905AC6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PPR tinha identificado as seguintes situações de grau de risco elevado ou muito elevado:</w:t>
      </w:r>
    </w:p>
    <w:p w14:paraId="5D2EF397" w14:textId="20293003" w:rsidR="00905AC6" w:rsidRPr="00905AC6" w:rsidRDefault="00905AC6" w:rsidP="00905AC6">
      <w:pPr>
        <w:pStyle w:val="PargrafodaLista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5AC6">
        <w:rPr>
          <w:rFonts w:ascii="Times New Roman" w:hAnsi="Times New Roman" w:cs="Times New Roman"/>
          <w:sz w:val="26"/>
          <w:szCs w:val="26"/>
        </w:rPr>
        <w:t xml:space="preserve">Na área da contratação  </w:t>
      </w:r>
    </w:p>
    <w:tbl>
      <w:tblPr>
        <w:tblStyle w:val="TabelacomGrelha"/>
        <w:tblW w:w="9639" w:type="dxa"/>
        <w:tblInd w:w="-572" w:type="dxa"/>
        <w:tblLook w:val="04A0" w:firstRow="1" w:lastRow="0" w:firstColumn="1" w:lastColumn="0" w:noHBand="0" w:noVBand="1"/>
      </w:tblPr>
      <w:tblGrid>
        <w:gridCol w:w="2325"/>
        <w:gridCol w:w="986"/>
        <w:gridCol w:w="1555"/>
        <w:gridCol w:w="4773"/>
      </w:tblGrid>
      <w:tr w:rsidR="00905AC6" w:rsidRPr="00047EC0" w14:paraId="279EE61E" w14:textId="77777777" w:rsidTr="007E2138">
        <w:tc>
          <w:tcPr>
            <w:tcW w:w="2121" w:type="dxa"/>
            <w:vAlign w:val="center"/>
          </w:tcPr>
          <w:p w14:paraId="11EE4E31" w14:textId="77777777" w:rsidR="00905AC6" w:rsidRPr="00047EC0" w:rsidRDefault="00905AC6" w:rsidP="007E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Necessidade de contratação</w:t>
            </w:r>
          </w:p>
        </w:tc>
        <w:tc>
          <w:tcPr>
            <w:tcW w:w="899" w:type="dxa"/>
            <w:vAlign w:val="center"/>
          </w:tcPr>
          <w:p w14:paraId="7E3A59EE" w14:textId="77777777" w:rsidR="00905AC6" w:rsidRPr="00047EC0" w:rsidRDefault="00905AC6" w:rsidP="007E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Elevado</w:t>
            </w:r>
          </w:p>
        </w:tc>
        <w:tc>
          <w:tcPr>
            <w:tcW w:w="1418" w:type="dxa"/>
            <w:vAlign w:val="center"/>
          </w:tcPr>
          <w:p w14:paraId="1F98FF24" w14:textId="77777777" w:rsidR="00905AC6" w:rsidRPr="00047EC0" w:rsidRDefault="00905AC6" w:rsidP="007E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4353" w:type="dxa"/>
            <w:vAlign w:val="center"/>
          </w:tcPr>
          <w:p w14:paraId="4B80CF56" w14:textId="77777777" w:rsidR="00905AC6" w:rsidRPr="00047EC0" w:rsidRDefault="00905AC6" w:rsidP="007E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Criação de um sistema centralizado para identificação e registo de oportunidades e autorização de compras; manutenção atualizada do inventário de todos os bens em uso na Instituição, incluindo a sua etiquetagem e identificação como propriedade da Instituição</w:t>
            </w:r>
          </w:p>
        </w:tc>
      </w:tr>
      <w:tr w:rsidR="00905AC6" w:rsidRPr="00047EC0" w14:paraId="29F4E20A" w14:textId="77777777" w:rsidTr="007E2138">
        <w:tc>
          <w:tcPr>
            <w:tcW w:w="2121" w:type="dxa"/>
            <w:vAlign w:val="center"/>
          </w:tcPr>
          <w:p w14:paraId="15EED881" w14:textId="77777777" w:rsidR="00905AC6" w:rsidRPr="00047EC0" w:rsidRDefault="00905AC6" w:rsidP="007E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Decisão de aquisição</w:t>
            </w:r>
          </w:p>
        </w:tc>
        <w:tc>
          <w:tcPr>
            <w:tcW w:w="899" w:type="dxa"/>
            <w:vAlign w:val="center"/>
          </w:tcPr>
          <w:p w14:paraId="06F48AE8" w14:textId="77777777" w:rsidR="00905AC6" w:rsidRPr="00047EC0" w:rsidRDefault="00905AC6" w:rsidP="007E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Elevado</w:t>
            </w:r>
          </w:p>
        </w:tc>
        <w:tc>
          <w:tcPr>
            <w:tcW w:w="1418" w:type="dxa"/>
            <w:vAlign w:val="center"/>
          </w:tcPr>
          <w:p w14:paraId="6E81A90A" w14:textId="77777777" w:rsidR="00905AC6" w:rsidRPr="00047EC0" w:rsidRDefault="00905AC6" w:rsidP="007E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4353" w:type="dxa"/>
            <w:vAlign w:val="center"/>
          </w:tcPr>
          <w:p w14:paraId="7F3EDEC3" w14:textId="77777777" w:rsidR="00905AC6" w:rsidRPr="00047EC0" w:rsidRDefault="00905AC6" w:rsidP="007E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Implementação de medidas de controlo quanto à tomada de decisões, criando regras claras, designadamente quanto à prevenção de conflitos de interesses; implementação de procedimentos que garantam o cabimento da despesa ou a forma de a financiar</w:t>
            </w:r>
          </w:p>
        </w:tc>
      </w:tr>
      <w:tr w:rsidR="00905AC6" w:rsidRPr="00047EC0" w14:paraId="43F2B1B0" w14:textId="77777777" w:rsidTr="007E2138">
        <w:tc>
          <w:tcPr>
            <w:tcW w:w="2121" w:type="dxa"/>
            <w:vAlign w:val="center"/>
          </w:tcPr>
          <w:p w14:paraId="32907592" w14:textId="77777777" w:rsidR="00905AC6" w:rsidRPr="00047EC0" w:rsidRDefault="00905AC6" w:rsidP="007E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Procedimentos de aquisição</w:t>
            </w:r>
          </w:p>
        </w:tc>
        <w:tc>
          <w:tcPr>
            <w:tcW w:w="899" w:type="dxa"/>
            <w:vAlign w:val="center"/>
          </w:tcPr>
          <w:p w14:paraId="6AFB3701" w14:textId="77777777" w:rsidR="00905AC6" w:rsidRPr="00047EC0" w:rsidRDefault="00905AC6" w:rsidP="007E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Elevado</w:t>
            </w:r>
          </w:p>
        </w:tc>
        <w:tc>
          <w:tcPr>
            <w:tcW w:w="1418" w:type="dxa"/>
            <w:vAlign w:val="center"/>
          </w:tcPr>
          <w:p w14:paraId="427A20D1" w14:textId="77777777" w:rsidR="00905AC6" w:rsidRPr="00047EC0" w:rsidRDefault="00905AC6" w:rsidP="007E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4353" w:type="dxa"/>
            <w:vAlign w:val="center"/>
          </w:tcPr>
          <w:p w14:paraId="6249CAB7" w14:textId="77777777" w:rsidR="00905AC6" w:rsidRPr="00047EC0" w:rsidRDefault="00905AC6" w:rsidP="007E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Sujeição dos procedimentos de contratação a fiscalização centralizada na Direção; dar preferência a concursos públicos, em detrimento de outras formas de contratação; proceder ao arquivo de todas as propostas recebidas</w:t>
            </w:r>
          </w:p>
        </w:tc>
      </w:tr>
    </w:tbl>
    <w:p w14:paraId="073B8873" w14:textId="77777777" w:rsidR="00905AC6" w:rsidRDefault="00905AC6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1ACD191" w14:textId="2F873009" w:rsidR="00905AC6" w:rsidRPr="00905AC6" w:rsidRDefault="00905AC6" w:rsidP="00905AC6">
      <w:pPr>
        <w:pStyle w:val="PargrafodaLista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 área do planeamento </w:t>
      </w:r>
    </w:p>
    <w:tbl>
      <w:tblPr>
        <w:tblStyle w:val="TabelacomGrelha"/>
        <w:tblW w:w="9640" w:type="dxa"/>
        <w:jc w:val="center"/>
        <w:tblLook w:val="04A0" w:firstRow="1" w:lastRow="0" w:firstColumn="1" w:lastColumn="0" w:noHBand="0" w:noVBand="1"/>
      </w:tblPr>
      <w:tblGrid>
        <w:gridCol w:w="2250"/>
        <w:gridCol w:w="1046"/>
        <w:gridCol w:w="1551"/>
        <w:gridCol w:w="4793"/>
      </w:tblGrid>
      <w:tr w:rsidR="00905AC6" w:rsidRPr="00047EC0" w14:paraId="77A6BB5A" w14:textId="77777777" w:rsidTr="007E2138">
        <w:trPr>
          <w:jc w:val="center"/>
        </w:trPr>
        <w:tc>
          <w:tcPr>
            <w:tcW w:w="2058" w:type="dxa"/>
            <w:vAlign w:val="center"/>
          </w:tcPr>
          <w:p w14:paraId="258860ED" w14:textId="77777777" w:rsidR="00905AC6" w:rsidRPr="00047EC0" w:rsidRDefault="00905AC6" w:rsidP="007E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Aquisição e venda de imóveis</w:t>
            </w:r>
          </w:p>
        </w:tc>
        <w:tc>
          <w:tcPr>
            <w:tcW w:w="957" w:type="dxa"/>
            <w:vAlign w:val="center"/>
          </w:tcPr>
          <w:p w14:paraId="7BFB3BC3" w14:textId="77777777" w:rsidR="00905AC6" w:rsidRPr="00047EC0" w:rsidRDefault="00905AC6" w:rsidP="007E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Elevado</w:t>
            </w:r>
          </w:p>
        </w:tc>
        <w:tc>
          <w:tcPr>
            <w:tcW w:w="1418" w:type="dxa"/>
            <w:vAlign w:val="center"/>
          </w:tcPr>
          <w:p w14:paraId="7030959B" w14:textId="77777777" w:rsidR="00905AC6" w:rsidRPr="00047EC0" w:rsidRDefault="00905AC6" w:rsidP="007E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4383" w:type="dxa"/>
            <w:vAlign w:val="center"/>
          </w:tcPr>
          <w:p w14:paraId="12E85F8F" w14:textId="77777777" w:rsidR="00905AC6" w:rsidRPr="00047EC0" w:rsidRDefault="00905AC6" w:rsidP="007E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EC0">
              <w:rPr>
                <w:rFonts w:ascii="Times New Roman" w:hAnsi="Times New Roman" w:cs="Times New Roman"/>
                <w:sz w:val="20"/>
                <w:szCs w:val="20"/>
              </w:rPr>
              <w:t>Sujeição das vendas a prévia aprovação por parte da assembleia-geral; sujeição das aquisições ao interesse e cumprimento mediato ou imediato da Cooperativa; implementação de mecanismos de avaliação prévia dos imóveis a adquirir; implementação de mecanismos de registo das negociações desenvolvidas</w:t>
            </w:r>
          </w:p>
        </w:tc>
      </w:tr>
    </w:tbl>
    <w:p w14:paraId="646AF439" w14:textId="77777777" w:rsidR="00905AC6" w:rsidRDefault="00905AC6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F2A9AFC" w14:textId="77777777" w:rsidR="00B71C23" w:rsidRDefault="00905AC6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5AC6">
        <w:rPr>
          <w:rFonts w:ascii="Times New Roman" w:hAnsi="Times New Roman" w:cs="Times New Roman"/>
          <w:sz w:val="26"/>
          <w:szCs w:val="26"/>
        </w:rPr>
        <w:t xml:space="preserve">Durante o período em análise, </w:t>
      </w:r>
      <w:r w:rsidR="00B71C23">
        <w:rPr>
          <w:rFonts w:ascii="Times New Roman" w:hAnsi="Times New Roman" w:cs="Times New Roman"/>
          <w:sz w:val="26"/>
          <w:szCs w:val="26"/>
        </w:rPr>
        <w:t xml:space="preserve">e desde a implementação PPR, procuraram implementar-se </w:t>
      </w:r>
      <w:r w:rsidRPr="00905AC6">
        <w:rPr>
          <w:rFonts w:ascii="Times New Roman" w:hAnsi="Times New Roman" w:cs="Times New Roman"/>
          <w:sz w:val="26"/>
          <w:szCs w:val="26"/>
        </w:rPr>
        <w:t>as medidas de prevenção contempladas no Plano</w:t>
      </w:r>
      <w:r w:rsidR="00B71C23">
        <w:rPr>
          <w:rFonts w:ascii="Times New Roman" w:hAnsi="Times New Roman" w:cs="Times New Roman"/>
          <w:sz w:val="26"/>
          <w:szCs w:val="26"/>
        </w:rPr>
        <w:t>.</w:t>
      </w:r>
    </w:p>
    <w:p w14:paraId="624B85E1" w14:textId="77777777" w:rsidR="00B71C23" w:rsidRDefault="00B71C23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A302D60" w14:textId="5A254845" w:rsidR="00B71C23" w:rsidRDefault="00B71C23" w:rsidP="00B71C23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particular, foram aprovados pela Direção da Egas Moniz: </w:t>
      </w:r>
    </w:p>
    <w:p w14:paraId="6A7CBEB1" w14:textId="3D8A8026" w:rsidR="00B71C23" w:rsidRDefault="00B71C23" w:rsidP="00B71C23">
      <w:pPr>
        <w:pStyle w:val="PargrafodaLista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regulamento de pagamentos e recebimentos, </w:t>
      </w:r>
    </w:p>
    <w:p w14:paraId="421EDD7F" w14:textId="1357865F" w:rsidR="00B71C23" w:rsidRDefault="00B71C23" w:rsidP="00B71C23">
      <w:pPr>
        <w:pStyle w:val="PargrafodaLista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regulamento para a contratação de recursos humanos, </w:t>
      </w:r>
    </w:p>
    <w:p w14:paraId="3C2438AF" w14:textId="4982C353" w:rsidR="00B71C23" w:rsidRDefault="00B71C23" w:rsidP="00B71C23">
      <w:pPr>
        <w:pStyle w:val="PargrafodaLista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regulamento para a contratação com fornecedores</w:t>
      </w:r>
    </w:p>
    <w:p w14:paraId="72E041AF" w14:textId="10D6D3AC" w:rsidR="00B71C23" w:rsidRPr="00B71C23" w:rsidRDefault="00B71C23" w:rsidP="00B71C23">
      <w:pPr>
        <w:pStyle w:val="PargrafodaLista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regulamento de serviços académicos. </w:t>
      </w:r>
    </w:p>
    <w:p w14:paraId="16089F1E" w14:textId="77777777" w:rsidR="00B71C23" w:rsidRDefault="00B71C23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93DF8D6" w14:textId="200622AE" w:rsidR="00905AC6" w:rsidRPr="00905AC6" w:rsidRDefault="00B71C23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Desde a aprovação do PPR não foram identificados </w:t>
      </w:r>
      <w:r w:rsidR="00905AC6" w:rsidRPr="00905AC6">
        <w:rPr>
          <w:rFonts w:ascii="Times New Roman" w:hAnsi="Times New Roman" w:cs="Times New Roman"/>
          <w:sz w:val="26"/>
          <w:szCs w:val="26"/>
        </w:rPr>
        <w:t>eventos ou insuficiência de medidas a reportar.</w:t>
      </w:r>
    </w:p>
    <w:p w14:paraId="797FDD37" w14:textId="77777777" w:rsidR="00905AC6" w:rsidRPr="00905AC6" w:rsidRDefault="00905AC6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5AC6">
        <w:rPr>
          <w:rFonts w:ascii="Times New Roman" w:hAnsi="Times New Roman" w:cs="Times New Roman"/>
          <w:sz w:val="26"/>
          <w:szCs w:val="26"/>
        </w:rPr>
        <w:lastRenderedPageBreak/>
        <w:t>Não foram identificadas situações de risco elevado de corrupção ou infrações conexas, pelo que não foram tomadas quaisquer medidas corretivas.</w:t>
      </w:r>
    </w:p>
    <w:p w14:paraId="39567F04" w14:textId="0D1E85C8" w:rsidR="00905AC6" w:rsidRDefault="00905AC6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5AC6">
        <w:rPr>
          <w:rFonts w:ascii="Times New Roman" w:hAnsi="Times New Roman" w:cs="Times New Roman"/>
          <w:sz w:val="26"/>
          <w:szCs w:val="26"/>
        </w:rPr>
        <w:t xml:space="preserve">O Plano de Prevenção de Riscos de Corrupção e Infrações Conexas e a respetiva execução, </w:t>
      </w:r>
      <w:r w:rsidR="00B71C23">
        <w:rPr>
          <w:rFonts w:ascii="Times New Roman" w:hAnsi="Times New Roman" w:cs="Times New Roman"/>
          <w:sz w:val="26"/>
          <w:szCs w:val="26"/>
        </w:rPr>
        <w:t>continuarão a ser</w:t>
      </w:r>
      <w:r w:rsidRPr="00905AC6">
        <w:rPr>
          <w:rFonts w:ascii="Times New Roman" w:hAnsi="Times New Roman" w:cs="Times New Roman"/>
          <w:sz w:val="26"/>
          <w:szCs w:val="26"/>
        </w:rPr>
        <w:t xml:space="preserve"> verificados continuamente, para aferir se a sua conceção está de acordo com os requisitos da legislação em vigor e para assegurar a sua eficácia.</w:t>
      </w:r>
    </w:p>
    <w:p w14:paraId="5FE5ABA6" w14:textId="77777777" w:rsidR="00B71C23" w:rsidRPr="00905AC6" w:rsidRDefault="00B71C23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65395FE" w14:textId="178BBA56" w:rsidR="00905AC6" w:rsidRDefault="001D46F1" w:rsidP="00905AC6">
      <w:pPr>
        <w:pStyle w:val="Ttulo1"/>
        <w:spacing w:before="0" w:after="0" w:line="276" w:lineRule="auto"/>
        <w:contextualSpacing/>
        <w:jc w:val="both"/>
        <w:rPr>
          <w:rFonts w:ascii="Times New Roman" w:hAnsi="Times New Roman" w:cs="Times New Roman"/>
          <w:b/>
          <w:bCs/>
          <w:smallCap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smallCaps/>
          <w:color w:val="auto"/>
          <w:sz w:val="26"/>
          <w:szCs w:val="26"/>
        </w:rPr>
        <w:t xml:space="preserve">Parte IV – </w:t>
      </w:r>
      <w:r w:rsidR="00905AC6" w:rsidRPr="00B71C23">
        <w:rPr>
          <w:rFonts w:ascii="Times New Roman" w:hAnsi="Times New Roman" w:cs="Times New Roman"/>
          <w:b/>
          <w:bCs/>
          <w:smallCaps/>
          <w:color w:val="auto"/>
          <w:sz w:val="26"/>
          <w:szCs w:val="26"/>
        </w:rPr>
        <w:t>Conclusões</w:t>
      </w:r>
      <w:r w:rsidR="00B71C23">
        <w:rPr>
          <w:rFonts w:ascii="Times New Roman" w:hAnsi="Times New Roman" w:cs="Times New Roman"/>
          <w:b/>
          <w:bCs/>
          <w:smallCaps/>
          <w:color w:val="auto"/>
          <w:sz w:val="26"/>
          <w:szCs w:val="26"/>
        </w:rPr>
        <w:t xml:space="preserve">. </w:t>
      </w:r>
    </w:p>
    <w:p w14:paraId="47322B26" w14:textId="77777777" w:rsidR="00B71C23" w:rsidRPr="00B71C23" w:rsidRDefault="00B71C23" w:rsidP="00B71C23"/>
    <w:p w14:paraId="3675EFD0" w14:textId="77777777" w:rsidR="00B71C23" w:rsidRDefault="00905AC6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5AC6">
        <w:rPr>
          <w:rFonts w:ascii="Times New Roman" w:hAnsi="Times New Roman" w:cs="Times New Roman"/>
          <w:sz w:val="26"/>
          <w:szCs w:val="26"/>
        </w:rPr>
        <w:t xml:space="preserve">A avaliação intercalar dos riscos elevados e medidas preventivas, conforme prevista no Regime Geral de Prevenção da Corrupção, reveste-se de maior importância para o controlo da implementação medidas de prevenção e para a própria finalidade do plano enquanto instrumento de prevenção de corrupção. </w:t>
      </w:r>
    </w:p>
    <w:p w14:paraId="0FAE0D70" w14:textId="6AAE295E" w:rsidR="00905AC6" w:rsidRDefault="00905AC6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5AC6">
        <w:rPr>
          <w:rFonts w:ascii="Times New Roman" w:hAnsi="Times New Roman" w:cs="Times New Roman"/>
          <w:sz w:val="26"/>
          <w:szCs w:val="26"/>
        </w:rPr>
        <w:t>Não foram identificadas quaisquer situações suscetíveis de gerar corrupção ou outra infração conexa.</w:t>
      </w:r>
    </w:p>
    <w:p w14:paraId="26D2A561" w14:textId="77777777" w:rsidR="00B71C23" w:rsidRPr="00905AC6" w:rsidRDefault="00B71C23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3464533" w14:textId="728D1B2A" w:rsidR="00905AC6" w:rsidRDefault="00905AC6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5AC6">
        <w:rPr>
          <w:rFonts w:ascii="Times New Roman" w:hAnsi="Times New Roman" w:cs="Times New Roman"/>
          <w:sz w:val="26"/>
          <w:szCs w:val="26"/>
        </w:rPr>
        <w:t xml:space="preserve">O canal de denúncias também foi implementado e nenhum caso de corrupção foi </w:t>
      </w:r>
      <w:r w:rsidR="00B71C23">
        <w:rPr>
          <w:rFonts w:ascii="Times New Roman" w:hAnsi="Times New Roman" w:cs="Times New Roman"/>
          <w:sz w:val="26"/>
          <w:szCs w:val="26"/>
        </w:rPr>
        <w:t xml:space="preserve">reportado ou </w:t>
      </w:r>
      <w:r w:rsidRPr="00905AC6">
        <w:rPr>
          <w:rFonts w:ascii="Times New Roman" w:hAnsi="Times New Roman" w:cs="Times New Roman"/>
          <w:sz w:val="26"/>
          <w:szCs w:val="26"/>
        </w:rPr>
        <w:t xml:space="preserve">identificado no período em análise. </w:t>
      </w:r>
    </w:p>
    <w:p w14:paraId="0CC04373" w14:textId="77777777" w:rsidR="00B71C23" w:rsidRPr="00905AC6" w:rsidRDefault="00B71C23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9D98241" w14:textId="56FEA73E" w:rsidR="00905AC6" w:rsidRPr="00905AC6" w:rsidRDefault="00905AC6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5AC6">
        <w:rPr>
          <w:rFonts w:ascii="Times New Roman" w:hAnsi="Times New Roman" w:cs="Times New Roman"/>
          <w:sz w:val="26"/>
          <w:szCs w:val="26"/>
        </w:rPr>
        <w:t>Em suma, as medidas que se encontram em curso/em fase de implementação com o objetivo de mitigar e prevenir os riscos inerentes às atividades reconhecidas com risco mais elevado indiciam ter um boa efetividade, utilidade e eficácia das medidas preventivas</w:t>
      </w:r>
      <w:r w:rsidR="00B71C2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1CEB66C" w14:textId="77777777" w:rsidR="005B49F0" w:rsidRDefault="005B49F0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857D153" w14:textId="77777777" w:rsidR="001D46F1" w:rsidRDefault="001D46F1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CB75D34" w14:textId="77777777" w:rsidR="001D46F1" w:rsidRDefault="001D46F1" w:rsidP="00905A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932D515" w14:textId="06B75F08" w:rsidR="001D46F1" w:rsidRPr="00905AC6" w:rsidRDefault="001D46F1" w:rsidP="001D46F1">
      <w:pPr>
        <w:spacing w:after="0" w:line="276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Aprovado em reunião de Direção de </w:t>
      </w:r>
      <w:r w:rsidR="00B53054">
        <w:rPr>
          <w:rFonts w:ascii="Times New Roman" w:hAnsi="Times New Roman" w:cs="Times New Roman"/>
          <w:sz w:val="26"/>
          <w:szCs w:val="26"/>
        </w:rPr>
        <w:t>27/10/2023</w:t>
      </w:r>
    </w:p>
    <w:p w14:paraId="2BA49DB5" w14:textId="0ABE4C42" w:rsidR="00C10E0C" w:rsidRDefault="00C10E0C">
      <w:pPr>
        <w:rPr>
          <w:rFonts w:ascii="Cambria" w:hAnsi="Cambria"/>
          <w:sz w:val="26"/>
          <w:szCs w:val="26"/>
        </w:rPr>
      </w:pPr>
      <w:r w:rsidRPr="00047EC0">
        <w:rPr>
          <w:rFonts w:ascii="Times New Roman" w:hAnsi="Times New Roman" w:cs="Times New Roman"/>
          <w:sz w:val="26"/>
          <w:szCs w:val="26"/>
        </w:rPr>
        <w:br w:type="page"/>
      </w:r>
    </w:p>
    <w:p w14:paraId="73CCDF91" w14:textId="0D1399F5" w:rsidR="00F3497B" w:rsidRDefault="00F3497B" w:rsidP="00245B8E">
      <w:pPr>
        <w:spacing w:after="0" w:line="360" w:lineRule="auto"/>
        <w:contextualSpacing/>
        <w:jc w:val="both"/>
        <w:rPr>
          <w:rFonts w:ascii="Cambria" w:hAnsi="Cambria"/>
          <w:sz w:val="26"/>
          <w:szCs w:val="26"/>
        </w:rPr>
      </w:pPr>
    </w:p>
    <w:p w14:paraId="65E98BB1" w14:textId="77777777" w:rsidR="001D46F1" w:rsidRDefault="001D46F1" w:rsidP="00245B8E">
      <w:pPr>
        <w:spacing w:after="0" w:line="360" w:lineRule="auto"/>
        <w:contextualSpacing/>
        <w:jc w:val="both"/>
        <w:rPr>
          <w:rFonts w:ascii="Cambria" w:hAnsi="Cambria"/>
          <w:sz w:val="26"/>
          <w:szCs w:val="26"/>
        </w:rPr>
      </w:pPr>
    </w:p>
    <w:p w14:paraId="2ABB3FF0" w14:textId="25AFD07D" w:rsidR="00F3497B" w:rsidRDefault="001D46F1" w:rsidP="00245B8E">
      <w:pPr>
        <w:spacing w:after="0" w:line="360" w:lineRule="auto"/>
        <w:contextualSpacing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w:drawing>
          <wp:inline distT="0" distB="0" distL="0" distR="0" wp14:anchorId="64DE1B95" wp14:editId="37D50A9B">
            <wp:extent cx="5399739" cy="7034212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2068" cy="705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08D7A" w14:textId="77777777" w:rsidR="00E4181B" w:rsidRDefault="00E4181B" w:rsidP="00245B8E">
      <w:pPr>
        <w:spacing w:after="0" w:line="360" w:lineRule="auto"/>
        <w:contextualSpacing/>
        <w:jc w:val="both"/>
        <w:rPr>
          <w:rFonts w:ascii="Cambria" w:hAnsi="Cambria"/>
          <w:sz w:val="26"/>
          <w:szCs w:val="26"/>
        </w:rPr>
      </w:pPr>
    </w:p>
    <w:p w14:paraId="196E125E" w14:textId="2F2908BA" w:rsidR="00E4181B" w:rsidRPr="00E4181B" w:rsidRDefault="00E4181B" w:rsidP="00E4181B">
      <w:pPr>
        <w:spacing w:after="0" w:line="360" w:lineRule="auto"/>
        <w:contextualSpacing/>
        <w:jc w:val="center"/>
        <w:rPr>
          <w:rFonts w:ascii="Trebuchet MS" w:hAnsi="Trebuchet MS"/>
          <w:b/>
          <w:bCs/>
          <w:sz w:val="36"/>
          <w:szCs w:val="36"/>
        </w:rPr>
      </w:pPr>
      <w:r w:rsidRPr="00E4181B">
        <w:rPr>
          <w:rFonts w:ascii="Trebuchet MS" w:hAnsi="Trebuchet MS"/>
          <w:b/>
          <w:bCs/>
          <w:sz w:val="36"/>
          <w:szCs w:val="36"/>
        </w:rPr>
        <w:t>Egas Moniz – Cooperativa de Ensino Superior, CRL</w:t>
      </w:r>
    </w:p>
    <w:p w14:paraId="734A0C7A" w14:textId="7AEDDBC6" w:rsidR="00E4181B" w:rsidRPr="00E4181B" w:rsidRDefault="00E4181B" w:rsidP="00E4181B">
      <w:pPr>
        <w:spacing w:after="0" w:line="360" w:lineRule="auto"/>
        <w:contextualSpacing/>
        <w:jc w:val="center"/>
        <w:rPr>
          <w:rFonts w:ascii="Trebuchet MS" w:hAnsi="Trebuchet MS"/>
          <w:sz w:val="28"/>
          <w:szCs w:val="28"/>
        </w:rPr>
      </w:pPr>
      <w:r w:rsidRPr="00E4181B">
        <w:rPr>
          <w:rFonts w:ascii="Trebuchet MS" w:hAnsi="Trebuchet MS"/>
          <w:sz w:val="28"/>
          <w:szCs w:val="28"/>
        </w:rPr>
        <w:t>Campus Universitário, Quinta da Granja, Monte da Caparica</w:t>
      </w:r>
    </w:p>
    <w:sectPr w:rsidR="00E4181B" w:rsidRPr="00E4181B" w:rsidSect="002270F3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06A2" w14:textId="77777777" w:rsidR="0024743A" w:rsidRDefault="0024743A" w:rsidP="0024743A">
      <w:pPr>
        <w:spacing w:after="0" w:line="240" w:lineRule="auto"/>
      </w:pPr>
      <w:r>
        <w:separator/>
      </w:r>
    </w:p>
  </w:endnote>
  <w:endnote w:type="continuationSeparator" w:id="0">
    <w:p w14:paraId="5115C019" w14:textId="77777777" w:rsidR="0024743A" w:rsidRDefault="0024743A" w:rsidP="0024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C9B0" w14:textId="441BE552" w:rsidR="0024743A" w:rsidRPr="008C3838" w:rsidRDefault="0024743A" w:rsidP="0024743A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8C3838">
      <w:rPr>
        <w:rFonts w:ascii="Times New Roman" w:hAnsi="Times New Roman" w:cs="Times New Roman"/>
        <w:sz w:val="24"/>
        <w:szCs w:val="24"/>
      </w:rPr>
      <w:t xml:space="preserve">Página </w:t>
    </w:r>
    <w:r w:rsidRPr="008C383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8C3838">
      <w:rPr>
        <w:rFonts w:ascii="Times New Roman" w:hAnsi="Times New Roman" w:cs="Times New Roman"/>
        <w:b/>
        <w:bCs/>
        <w:sz w:val="24"/>
        <w:szCs w:val="24"/>
      </w:rPr>
      <w:instrText>PAGE  \* Arabic  \* MERGEFORMAT</w:instrText>
    </w:r>
    <w:r w:rsidRPr="008C383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8C3838">
      <w:rPr>
        <w:rFonts w:ascii="Times New Roman" w:hAnsi="Times New Roman" w:cs="Times New Roman"/>
        <w:b/>
        <w:bCs/>
        <w:sz w:val="24"/>
        <w:szCs w:val="24"/>
      </w:rPr>
      <w:t>1</w:t>
    </w:r>
    <w:r w:rsidRPr="008C3838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8C3838">
      <w:rPr>
        <w:rFonts w:ascii="Times New Roman" w:hAnsi="Times New Roman" w:cs="Times New Roman"/>
        <w:sz w:val="24"/>
        <w:szCs w:val="24"/>
      </w:rPr>
      <w:t xml:space="preserve"> de </w:t>
    </w:r>
    <w:r w:rsidRPr="008C383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8C3838">
      <w:rPr>
        <w:rFonts w:ascii="Times New Roman" w:hAnsi="Times New Roman" w:cs="Times New Roman"/>
        <w:b/>
        <w:bCs/>
        <w:sz w:val="24"/>
        <w:szCs w:val="24"/>
      </w:rPr>
      <w:instrText>NUMPAGES  \* Arabic  \* MERGEFORMAT</w:instrText>
    </w:r>
    <w:r w:rsidRPr="008C383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8C3838">
      <w:rPr>
        <w:rFonts w:ascii="Times New Roman" w:hAnsi="Times New Roman" w:cs="Times New Roman"/>
        <w:b/>
        <w:bCs/>
        <w:sz w:val="24"/>
        <w:szCs w:val="24"/>
      </w:rPr>
      <w:t>2</w:t>
    </w:r>
    <w:r w:rsidRPr="008C3838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9DCC" w14:textId="77777777" w:rsidR="0024743A" w:rsidRDefault="0024743A" w:rsidP="0024743A">
      <w:pPr>
        <w:spacing w:after="0" w:line="240" w:lineRule="auto"/>
      </w:pPr>
      <w:r>
        <w:separator/>
      </w:r>
    </w:p>
  </w:footnote>
  <w:footnote w:type="continuationSeparator" w:id="0">
    <w:p w14:paraId="0FDD1F77" w14:textId="77777777" w:rsidR="0024743A" w:rsidRDefault="0024743A" w:rsidP="0024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62C6" w14:textId="13115DB9" w:rsidR="0024743A" w:rsidRDefault="0024743A" w:rsidP="0024743A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EB2DD0">
      <w:rPr>
        <w:rFonts w:ascii="Times New Roman" w:hAnsi="Times New Roman" w:cs="Times New Roman"/>
        <w:sz w:val="24"/>
        <w:szCs w:val="24"/>
      </w:rPr>
      <w:t>Plano de Gestão de Risco de Corrupção e Infrações Conexas</w:t>
    </w:r>
  </w:p>
  <w:p w14:paraId="3B8F2314" w14:textId="314C686D" w:rsidR="001D46F1" w:rsidRDefault="001D46F1" w:rsidP="0024743A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Relatório de Avaliação Intercalar | outubro de 2023</w:t>
    </w:r>
  </w:p>
  <w:p w14:paraId="7C46FA16" w14:textId="77777777" w:rsidR="001D46F1" w:rsidRPr="00EB2DD0" w:rsidRDefault="001D46F1" w:rsidP="0024743A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846"/>
    <w:multiLevelType w:val="hybridMultilevel"/>
    <w:tmpl w:val="16481EE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0E1E"/>
    <w:multiLevelType w:val="hybridMultilevel"/>
    <w:tmpl w:val="A7DE97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D79F0"/>
    <w:multiLevelType w:val="multilevel"/>
    <w:tmpl w:val="D1F2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D790D"/>
    <w:multiLevelType w:val="multilevel"/>
    <w:tmpl w:val="6FB6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66C4C"/>
    <w:multiLevelType w:val="hybridMultilevel"/>
    <w:tmpl w:val="F374523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E41"/>
    <w:multiLevelType w:val="multilevel"/>
    <w:tmpl w:val="DB52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868C9"/>
    <w:multiLevelType w:val="multilevel"/>
    <w:tmpl w:val="53B4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230AF"/>
    <w:multiLevelType w:val="multilevel"/>
    <w:tmpl w:val="AA2E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F5D43"/>
    <w:multiLevelType w:val="multilevel"/>
    <w:tmpl w:val="48CA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A6382"/>
    <w:multiLevelType w:val="hybridMultilevel"/>
    <w:tmpl w:val="A0D0C9B4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9241A"/>
    <w:multiLevelType w:val="multilevel"/>
    <w:tmpl w:val="80C2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32874"/>
    <w:multiLevelType w:val="hybridMultilevel"/>
    <w:tmpl w:val="3CB2E060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8B0E5B"/>
    <w:multiLevelType w:val="multilevel"/>
    <w:tmpl w:val="D99C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14D5F"/>
    <w:multiLevelType w:val="hybridMultilevel"/>
    <w:tmpl w:val="11983AA4"/>
    <w:lvl w:ilvl="0" w:tplc="14E875B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8545F"/>
    <w:multiLevelType w:val="multilevel"/>
    <w:tmpl w:val="0196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22905"/>
    <w:multiLevelType w:val="hybridMultilevel"/>
    <w:tmpl w:val="A094BEC2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23C87"/>
    <w:multiLevelType w:val="multilevel"/>
    <w:tmpl w:val="938A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243DCC"/>
    <w:multiLevelType w:val="multilevel"/>
    <w:tmpl w:val="06EA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E75260"/>
    <w:multiLevelType w:val="multilevel"/>
    <w:tmpl w:val="FCF8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DA77C7"/>
    <w:multiLevelType w:val="multilevel"/>
    <w:tmpl w:val="D06A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E7118"/>
    <w:multiLevelType w:val="multilevel"/>
    <w:tmpl w:val="FE02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9391A"/>
    <w:multiLevelType w:val="multilevel"/>
    <w:tmpl w:val="BE7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913489"/>
    <w:multiLevelType w:val="hybridMultilevel"/>
    <w:tmpl w:val="2A16F8A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E37C8"/>
    <w:multiLevelType w:val="hybridMultilevel"/>
    <w:tmpl w:val="F1DABA2E"/>
    <w:lvl w:ilvl="0" w:tplc="EBA0E8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44FD0"/>
    <w:multiLevelType w:val="multilevel"/>
    <w:tmpl w:val="2BB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7B3AFB"/>
    <w:multiLevelType w:val="multilevel"/>
    <w:tmpl w:val="FD26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71234B"/>
    <w:multiLevelType w:val="hybridMultilevel"/>
    <w:tmpl w:val="567891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84ED1"/>
    <w:multiLevelType w:val="multilevel"/>
    <w:tmpl w:val="B9D6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2E015E"/>
    <w:multiLevelType w:val="hybridMultilevel"/>
    <w:tmpl w:val="21B6BCC4"/>
    <w:lvl w:ilvl="0" w:tplc="08160019">
      <w:start w:val="1"/>
      <w:numFmt w:val="lowerLetter"/>
      <w:lvlText w:val="%1.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53A3CAD"/>
    <w:multiLevelType w:val="multilevel"/>
    <w:tmpl w:val="D55A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5A551D"/>
    <w:multiLevelType w:val="multilevel"/>
    <w:tmpl w:val="E00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F948DC"/>
    <w:multiLevelType w:val="multilevel"/>
    <w:tmpl w:val="E53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F95FA9"/>
    <w:multiLevelType w:val="multilevel"/>
    <w:tmpl w:val="4824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7D4E04"/>
    <w:multiLevelType w:val="multilevel"/>
    <w:tmpl w:val="7CE8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46BFE"/>
    <w:multiLevelType w:val="hybridMultilevel"/>
    <w:tmpl w:val="3410988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838226">
    <w:abstractNumId w:val="5"/>
  </w:num>
  <w:num w:numId="2" w16cid:durableId="1059549267">
    <w:abstractNumId w:val="31"/>
  </w:num>
  <w:num w:numId="3" w16cid:durableId="106855257">
    <w:abstractNumId w:val="7"/>
  </w:num>
  <w:num w:numId="4" w16cid:durableId="1273317235">
    <w:abstractNumId w:val="14"/>
  </w:num>
  <w:num w:numId="5" w16cid:durableId="1398358653">
    <w:abstractNumId w:val="8"/>
  </w:num>
  <w:num w:numId="6" w16cid:durableId="1688287448">
    <w:abstractNumId w:val="33"/>
  </w:num>
  <w:num w:numId="7" w16cid:durableId="147357353">
    <w:abstractNumId w:val="12"/>
  </w:num>
  <w:num w:numId="8" w16cid:durableId="1892884512">
    <w:abstractNumId w:val="20"/>
  </w:num>
  <w:num w:numId="9" w16cid:durableId="726605830">
    <w:abstractNumId w:val="30"/>
  </w:num>
  <w:num w:numId="10" w16cid:durableId="1227765396">
    <w:abstractNumId w:val="27"/>
  </w:num>
  <w:num w:numId="11" w16cid:durableId="1631668559">
    <w:abstractNumId w:val="1"/>
  </w:num>
  <w:num w:numId="12" w16cid:durableId="1789200844">
    <w:abstractNumId w:val="2"/>
  </w:num>
  <w:num w:numId="13" w16cid:durableId="762845611">
    <w:abstractNumId w:val="26"/>
  </w:num>
  <w:num w:numId="14" w16cid:durableId="1623264991">
    <w:abstractNumId w:val="15"/>
  </w:num>
  <w:num w:numId="15" w16cid:durableId="227769540">
    <w:abstractNumId w:val="17"/>
  </w:num>
  <w:num w:numId="16" w16cid:durableId="973486443">
    <w:abstractNumId w:val="25"/>
  </w:num>
  <w:num w:numId="17" w16cid:durableId="619343104">
    <w:abstractNumId w:val="10"/>
  </w:num>
  <w:num w:numId="18" w16cid:durableId="1456369763">
    <w:abstractNumId w:val="3"/>
  </w:num>
  <w:num w:numId="19" w16cid:durableId="1529493128">
    <w:abstractNumId w:val="24"/>
  </w:num>
  <w:num w:numId="20" w16cid:durableId="852576070">
    <w:abstractNumId w:val="16"/>
  </w:num>
  <w:num w:numId="21" w16cid:durableId="230964482">
    <w:abstractNumId w:val="32"/>
  </w:num>
  <w:num w:numId="22" w16cid:durableId="1274097315">
    <w:abstractNumId w:val="19"/>
  </w:num>
  <w:num w:numId="23" w16cid:durableId="1685549067">
    <w:abstractNumId w:val="6"/>
  </w:num>
  <w:num w:numId="24" w16cid:durableId="640887590">
    <w:abstractNumId w:val="18"/>
  </w:num>
  <w:num w:numId="25" w16cid:durableId="89662204">
    <w:abstractNumId w:val="29"/>
  </w:num>
  <w:num w:numId="26" w16cid:durableId="619459149">
    <w:abstractNumId w:val="23"/>
  </w:num>
  <w:num w:numId="27" w16cid:durableId="1174950953">
    <w:abstractNumId w:val="21"/>
  </w:num>
  <w:num w:numId="28" w16cid:durableId="1039744478">
    <w:abstractNumId w:val="13"/>
  </w:num>
  <w:num w:numId="29" w16cid:durableId="1026374048">
    <w:abstractNumId w:val="28"/>
  </w:num>
  <w:num w:numId="30" w16cid:durableId="1514340571">
    <w:abstractNumId w:val="0"/>
  </w:num>
  <w:num w:numId="31" w16cid:durableId="142235790">
    <w:abstractNumId w:val="4"/>
  </w:num>
  <w:num w:numId="32" w16cid:durableId="993028290">
    <w:abstractNumId w:val="11"/>
  </w:num>
  <w:num w:numId="33" w16cid:durableId="1092163702">
    <w:abstractNumId w:val="22"/>
  </w:num>
  <w:num w:numId="34" w16cid:durableId="2080977154">
    <w:abstractNumId w:val="9"/>
  </w:num>
  <w:num w:numId="35" w16cid:durableId="16467345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F3"/>
    <w:rsid w:val="00002952"/>
    <w:rsid w:val="00004F82"/>
    <w:rsid w:val="000433B0"/>
    <w:rsid w:val="00047EC0"/>
    <w:rsid w:val="00063AEE"/>
    <w:rsid w:val="00070146"/>
    <w:rsid w:val="000741E4"/>
    <w:rsid w:val="00080E07"/>
    <w:rsid w:val="000A6A9F"/>
    <w:rsid w:val="000F2987"/>
    <w:rsid w:val="00114A07"/>
    <w:rsid w:val="00130D87"/>
    <w:rsid w:val="00135451"/>
    <w:rsid w:val="001503B3"/>
    <w:rsid w:val="001840FC"/>
    <w:rsid w:val="001B642D"/>
    <w:rsid w:val="001C505C"/>
    <w:rsid w:val="001D46F1"/>
    <w:rsid w:val="001F43E8"/>
    <w:rsid w:val="001F6185"/>
    <w:rsid w:val="001F7780"/>
    <w:rsid w:val="0021192E"/>
    <w:rsid w:val="002270F3"/>
    <w:rsid w:val="00245B8E"/>
    <w:rsid w:val="00246A87"/>
    <w:rsid w:val="0024743A"/>
    <w:rsid w:val="002548F9"/>
    <w:rsid w:val="002841D2"/>
    <w:rsid w:val="002A1B37"/>
    <w:rsid w:val="002B0B7E"/>
    <w:rsid w:val="002B6A15"/>
    <w:rsid w:val="002C0761"/>
    <w:rsid w:val="002D1E36"/>
    <w:rsid w:val="002F7340"/>
    <w:rsid w:val="003032C2"/>
    <w:rsid w:val="00306BEA"/>
    <w:rsid w:val="003242E4"/>
    <w:rsid w:val="00325359"/>
    <w:rsid w:val="00333A76"/>
    <w:rsid w:val="003439F9"/>
    <w:rsid w:val="00346A68"/>
    <w:rsid w:val="0037018A"/>
    <w:rsid w:val="00393015"/>
    <w:rsid w:val="003B16C3"/>
    <w:rsid w:val="003C5C99"/>
    <w:rsid w:val="004007CF"/>
    <w:rsid w:val="0040513D"/>
    <w:rsid w:val="00406B20"/>
    <w:rsid w:val="00487EAD"/>
    <w:rsid w:val="00491222"/>
    <w:rsid w:val="0049656B"/>
    <w:rsid w:val="00496A8B"/>
    <w:rsid w:val="004A78E9"/>
    <w:rsid w:val="004B0182"/>
    <w:rsid w:val="004F4306"/>
    <w:rsid w:val="00500ADD"/>
    <w:rsid w:val="00515A24"/>
    <w:rsid w:val="00537BD5"/>
    <w:rsid w:val="0055666A"/>
    <w:rsid w:val="00573D8A"/>
    <w:rsid w:val="00575FD0"/>
    <w:rsid w:val="00590A31"/>
    <w:rsid w:val="005A41F9"/>
    <w:rsid w:val="005B49F0"/>
    <w:rsid w:val="005D2EF3"/>
    <w:rsid w:val="005F1487"/>
    <w:rsid w:val="006103EC"/>
    <w:rsid w:val="006400F8"/>
    <w:rsid w:val="00641F6E"/>
    <w:rsid w:val="006433DF"/>
    <w:rsid w:val="006542A4"/>
    <w:rsid w:val="006632E3"/>
    <w:rsid w:val="00670B40"/>
    <w:rsid w:val="006A4B1E"/>
    <w:rsid w:val="006D32F5"/>
    <w:rsid w:val="006E3497"/>
    <w:rsid w:val="006F2C49"/>
    <w:rsid w:val="00710078"/>
    <w:rsid w:val="00724E44"/>
    <w:rsid w:val="007329BA"/>
    <w:rsid w:val="00741A33"/>
    <w:rsid w:val="00744BBE"/>
    <w:rsid w:val="00751D25"/>
    <w:rsid w:val="0076065D"/>
    <w:rsid w:val="00773377"/>
    <w:rsid w:val="007A2E67"/>
    <w:rsid w:val="007F3608"/>
    <w:rsid w:val="007F3BAC"/>
    <w:rsid w:val="008054CD"/>
    <w:rsid w:val="00814E62"/>
    <w:rsid w:val="0082465D"/>
    <w:rsid w:val="008527D4"/>
    <w:rsid w:val="00871C2A"/>
    <w:rsid w:val="00880B04"/>
    <w:rsid w:val="008812EE"/>
    <w:rsid w:val="008A7759"/>
    <w:rsid w:val="008C3838"/>
    <w:rsid w:val="008E0E05"/>
    <w:rsid w:val="008F5CE7"/>
    <w:rsid w:val="00905AC6"/>
    <w:rsid w:val="00913F8C"/>
    <w:rsid w:val="00920726"/>
    <w:rsid w:val="009275A6"/>
    <w:rsid w:val="00932A4E"/>
    <w:rsid w:val="00933DE2"/>
    <w:rsid w:val="0094609F"/>
    <w:rsid w:val="009510C5"/>
    <w:rsid w:val="00965BA7"/>
    <w:rsid w:val="00975247"/>
    <w:rsid w:val="009772C7"/>
    <w:rsid w:val="00985848"/>
    <w:rsid w:val="00990A9F"/>
    <w:rsid w:val="009A19AE"/>
    <w:rsid w:val="009B35C7"/>
    <w:rsid w:val="009C575D"/>
    <w:rsid w:val="009C6D60"/>
    <w:rsid w:val="009F4784"/>
    <w:rsid w:val="009F4853"/>
    <w:rsid w:val="00A5238B"/>
    <w:rsid w:val="00A57AE7"/>
    <w:rsid w:val="00A71609"/>
    <w:rsid w:val="00A81E20"/>
    <w:rsid w:val="00AA550C"/>
    <w:rsid w:val="00AD41BB"/>
    <w:rsid w:val="00AE3807"/>
    <w:rsid w:val="00AE5FB2"/>
    <w:rsid w:val="00B108C4"/>
    <w:rsid w:val="00B163D8"/>
    <w:rsid w:val="00B24298"/>
    <w:rsid w:val="00B345EC"/>
    <w:rsid w:val="00B413B7"/>
    <w:rsid w:val="00B42032"/>
    <w:rsid w:val="00B44A11"/>
    <w:rsid w:val="00B51F63"/>
    <w:rsid w:val="00B53054"/>
    <w:rsid w:val="00B56FF0"/>
    <w:rsid w:val="00B63B30"/>
    <w:rsid w:val="00B71C23"/>
    <w:rsid w:val="00B8249E"/>
    <w:rsid w:val="00B92742"/>
    <w:rsid w:val="00BC6ACC"/>
    <w:rsid w:val="00BF0D3C"/>
    <w:rsid w:val="00C0038C"/>
    <w:rsid w:val="00C00771"/>
    <w:rsid w:val="00C10E0C"/>
    <w:rsid w:val="00C40D02"/>
    <w:rsid w:val="00C439D8"/>
    <w:rsid w:val="00C91F24"/>
    <w:rsid w:val="00CB3931"/>
    <w:rsid w:val="00CE6C0A"/>
    <w:rsid w:val="00D02987"/>
    <w:rsid w:val="00D06071"/>
    <w:rsid w:val="00D12138"/>
    <w:rsid w:val="00D43934"/>
    <w:rsid w:val="00D46A09"/>
    <w:rsid w:val="00D51B95"/>
    <w:rsid w:val="00D5389E"/>
    <w:rsid w:val="00D67EF4"/>
    <w:rsid w:val="00DA1604"/>
    <w:rsid w:val="00DE1A3F"/>
    <w:rsid w:val="00DE3A5D"/>
    <w:rsid w:val="00DE7C1D"/>
    <w:rsid w:val="00DF26A1"/>
    <w:rsid w:val="00DF41DF"/>
    <w:rsid w:val="00DF6248"/>
    <w:rsid w:val="00DF64B5"/>
    <w:rsid w:val="00E16318"/>
    <w:rsid w:val="00E17626"/>
    <w:rsid w:val="00E26F68"/>
    <w:rsid w:val="00E27945"/>
    <w:rsid w:val="00E4181B"/>
    <w:rsid w:val="00E423E9"/>
    <w:rsid w:val="00E53FDF"/>
    <w:rsid w:val="00E91DDD"/>
    <w:rsid w:val="00EA58D7"/>
    <w:rsid w:val="00EB2DD0"/>
    <w:rsid w:val="00EB2F06"/>
    <w:rsid w:val="00EB4F35"/>
    <w:rsid w:val="00EB6146"/>
    <w:rsid w:val="00ED6D3F"/>
    <w:rsid w:val="00EE65D4"/>
    <w:rsid w:val="00F13901"/>
    <w:rsid w:val="00F3497B"/>
    <w:rsid w:val="00F44C51"/>
    <w:rsid w:val="00F524DB"/>
    <w:rsid w:val="00F6004B"/>
    <w:rsid w:val="00F67F53"/>
    <w:rsid w:val="00F72B01"/>
    <w:rsid w:val="00F9259E"/>
    <w:rsid w:val="00FB582F"/>
    <w:rsid w:val="00FB5CF3"/>
    <w:rsid w:val="00FC5F0C"/>
    <w:rsid w:val="00FD17A6"/>
    <w:rsid w:val="00FD5C41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11B9F4"/>
  <w15:chartTrackingRefBased/>
  <w15:docId w15:val="{D6C46CEA-E398-4240-A747-884BB671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EC0"/>
  </w:style>
  <w:style w:type="paragraph" w:styleId="Ttulo1">
    <w:name w:val="heading 1"/>
    <w:basedOn w:val="Normal"/>
    <w:next w:val="Normal"/>
    <w:link w:val="Ttulo1Carter"/>
    <w:uiPriority w:val="9"/>
    <w:qFormat/>
    <w:rsid w:val="00047EC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047EC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47EC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47E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47E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47E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47E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47E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47E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047EC0"/>
    <w:pPr>
      <w:spacing w:after="0" w:line="240" w:lineRule="auto"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2270F3"/>
  </w:style>
  <w:style w:type="paragraph" w:styleId="Cabealho">
    <w:name w:val="header"/>
    <w:basedOn w:val="Normal"/>
    <w:link w:val="CabealhoCarter"/>
    <w:uiPriority w:val="99"/>
    <w:unhideWhenUsed/>
    <w:rsid w:val="002474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743A"/>
  </w:style>
  <w:style w:type="paragraph" w:styleId="Rodap">
    <w:name w:val="footer"/>
    <w:basedOn w:val="Normal"/>
    <w:link w:val="RodapCarter"/>
    <w:uiPriority w:val="99"/>
    <w:unhideWhenUsed/>
    <w:rsid w:val="002474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743A"/>
  </w:style>
  <w:style w:type="character" w:styleId="Hiperligao">
    <w:name w:val="Hyperlink"/>
    <w:basedOn w:val="Tipodeletrapredefinidodopargrafo"/>
    <w:uiPriority w:val="99"/>
    <w:unhideWhenUsed/>
    <w:rsid w:val="001B642D"/>
    <w:rPr>
      <w:color w:val="0000FF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47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rte">
    <w:name w:val="Strong"/>
    <w:basedOn w:val="Tipodeletrapredefinidodopargrafo"/>
    <w:uiPriority w:val="22"/>
    <w:qFormat/>
    <w:rsid w:val="00047EC0"/>
    <w:rPr>
      <w:b/>
      <w:bCs/>
    </w:rPr>
  </w:style>
  <w:style w:type="paragraph" w:styleId="NormalWeb">
    <w:name w:val="Normal (Web)"/>
    <w:basedOn w:val="Normal"/>
    <w:uiPriority w:val="99"/>
    <w:unhideWhenUsed/>
    <w:rsid w:val="001B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047EC0"/>
    <w:rPr>
      <w:i/>
      <w:iCs/>
    </w:rPr>
  </w:style>
  <w:style w:type="paragraph" w:styleId="PargrafodaLista">
    <w:name w:val="List Paragraph"/>
    <w:basedOn w:val="Normal"/>
    <w:uiPriority w:val="34"/>
    <w:qFormat/>
    <w:rsid w:val="001B642D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047EC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customStyle="1" w:styleId="an">
    <w:name w:val="an"/>
    <w:basedOn w:val="Normal"/>
    <w:rsid w:val="0081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ztplmc">
    <w:name w:val="ztplmc"/>
    <w:basedOn w:val="Tipodeletrapredefinidodopargrafo"/>
    <w:rsid w:val="00537BD5"/>
  </w:style>
  <w:style w:type="character" w:customStyle="1" w:styleId="material-icons-extended">
    <w:name w:val="material-icons-extended"/>
    <w:basedOn w:val="Tipodeletrapredefinidodopargrafo"/>
    <w:rsid w:val="00537BD5"/>
  </w:style>
  <w:style w:type="character" w:customStyle="1" w:styleId="viiyi">
    <w:name w:val="viiyi"/>
    <w:basedOn w:val="Tipodeletrapredefinidodopargrafo"/>
    <w:rsid w:val="00537BD5"/>
  </w:style>
  <w:style w:type="character" w:customStyle="1" w:styleId="q4iawc">
    <w:name w:val="q4iawc"/>
    <w:basedOn w:val="Tipodeletrapredefinidodopargrafo"/>
    <w:rsid w:val="00537BD5"/>
  </w:style>
  <w:style w:type="paragraph" w:customStyle="1" w:styleId="Default">
    <w:name w:val="Default"/>
    <w:rsid w:val="00AD41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47EC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ighlight">
    <w:name w:val="highlight"/>
    <w:basedOn w:val="Tipodeletrapredefinidodopargrafo"/>
    <w:rsid w:val="00741A33"/>
  </w:style>
  <w:style w:type="character" w:customStyle="1" w:styleId="titulo">
    <w:name w:val="titulo"/>
    <w:basedOn w:val="Tipodeletrapredefinidodopargrafo"/>
    <w:rsid w:val="00751D25"/>
  </w:style>
  <w:style w:type="table" w:styleId="TabelacomGrelha">
    <w:name w:val="Table Grid"/>
    <w:basedOn w:val="Tabelanormal"/>
    <w:uiPriority w:val="39"/>
    <w:rsid w:val="0082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ndice">
    <w:name w:val="TOC Heading"/>
    <w:basedOn w:val="Ttulo1"/>
    <w:next w:val="Normal"/>
    <w:uiPriority w:val="39"/>
    <w:unhideWhenUsed/>
    <w:qFormat/>
    <w:rsid w:val="00047EC0"/>
    <w:pPr>
      <w:outlineLvl w:val="9"/>
    </w:pPr>
  </w:style>
  <w:style w:type="paragraph" w:styleId="ndice2">
    <w:name w:val="toc 2"/>
    <w:basedOn w:val="Normal"/>
    <w:next w:val="Normal"/>
    <w:autoRedefine/>
    <w:uiPriority w:val="39"/>
    <w:unhideWhenUsed/>
    <w:rsid w:val="00491222"/>
    <w:pPr>
      <w:spacing w:before="240" w:after="0"/>
    </w:pPr>
    <w:rPr>
      <w:rFonts w:cstheme="minorHAnsi"/>
      <w:b/>
      <w:bCs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49122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491222"/>
    <w:pPr>
      <w:spacing w:after="0"/>
      <w:ind w:left="220"/>
    </w:pPr>
    <w:rPr>
      <w:rFonts w:cstheme="minorHAnsi"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491222"/>
    <w:pPr>
      <w:spacing w:after="0"/>
      <w:ind w:left="440"/>
    </w:pPr>
    <w:rPr>
      <w:rFonts w:cstheme="minorHAnsi"/>
      <w:sz w:val="20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491222"/>
    <w:pPr>
      <w:spacing w:after="0"/>
      <w:ind w:left="660"/>
    </w:pPr>
    <w:rPr>
      <w:rFonts w:cstheme="minorHAns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491222"/>
    <w:pPr>
      <w:spacing w:after="0"/>
      <w:ind w:left="880"/>
    </w:pPr>
    <w:rPr>
      <w:rFonts w:cstheme="minorHAns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491222"/>
    <w:pPr>
      <w:spacing w:after="0"/>
      <w:ind w:left="1100"/>
    </w:pPr>
    <w:rPr>
      <w:rFonts w:cstheme="minorHAnsi"/>
      <w:sz w:val="20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491222"/>
    <w:pPr>
      <w:spacing w:after="0"/>
      <w:ind w:left="1320"/>
    </w:pPr>
    <w:rPr>
      <w:rFonts w:cstheme="minorHAns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491222"/>
    <w:pPr>
      <w:spacing w:after="0"/>
      <w:ind w:left="1540"/>
    </w:pPr>
    <w:rPr>
      <w:rFonts w:cstheme="minorHAnsi"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91222"/>
    <w:rPr>
      <w:color w:val="605E5C"/>
      <w:shd w:val="clear" w:color="auto" w:fill="E1DFDD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47EC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47EC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47EC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47EC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47EC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47EC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47EC0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ter"/>
    <w:uiPriority w:val="10"/>
    <w:qFormat/>
    <w:rsid w:val="00047EC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47EC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47EC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47EC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47EC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47EC0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47EC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47EC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a">
    <w:name w:val="Subtle Emphasis"/>
    <w:basedOn w:val="Tipodeletrapredefinidodopargrafo"/>
    <w:uiPriority w:val="19"/>
    <w:qFormat/>
    <w:rsid w:val="00047EC0"/>
    <w:rPr>
      <w:i/>
      <w:iCs/>
      <w:color w:val="595959" w:themeColor="text1" w:themeTint="A6"/>
    </w:rPr>
  </w:style>
  <w:style w:type="character" w:styleId="nfaseIntensa">
    <w:name w:val="Intense Emphasis"/>
    <w:basedOn w:val="Tipodeletrapredefinidodopargrafo"/>
    <w:uiPriority w:val="21"/>
    <w:qFormat/>
    <w:rsid w:val="00047EC0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047EC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047EC0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047EC0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387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MONTE DA CAPARICA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EBE94D-D933-473B-BA2F-0D55745F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2607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Prevenção de risco DE CORRUPÇÃO E INFRAÇÕES CONEXAS</vt:lpstr>
    </vt:vector>
  </TitlesOfParts>
  <Company>campus universitário, quinta da granja,</Company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Prevenção de risco DE CORRUPÇÃO E INFRAÇÕES CONEXAS</dc:title>
  <dc:subject/>
  <dc:creator>Egas Moniz – Cooperativa de Ensino Superior, CRL</dc:creator>
  <cp:keywords/>
  <dc:description/>
  <cp:lastModifiedBy>Ana Rita Carvalho</cp:lastModifiedBy>
  <cp:revision>3</cp:revision>
  <cp:lastPrinted>2022-10-28T17:46:00Z</cp:lastPrinted>
  <dcterms:created xsi:type="dcterms:W3CDTF">2025-04-17T07:43:00Z</dcterms:created>
  <dcterms:modified xsi:type="dcterms:W3CDTF">2025-04-17T07:47:00Z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Saved">
    <vt:bool>false</vt:bool>
  </property>
  <property fmtid="{D5CDD505-2E9C-101B-9397-08002B2CF9AE}" pid="3" name="LaunchTask">
    <vt:bool>false</vt:bool>
  </property>
  <property fmtid="{D5CDD505-2E9C-101B-9397-08002B2CF9AE}" pid="4" name="PDFToCitius">
    <vt:bool>false</vt:bool>
  </property>
</Properties>
</file>